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5F30" w:rsidRPr="00D43AB2" w:rsidRDefault="00385F30" w:rsidP="00385F30">
      <w:pPr>
        <w:pBdr>
          <w:bottom w:val="single" w:sz="12" w:space="1" w:color="auto"/>
        </w:pBdr>
      </w:pPr>
      <w:r w:rsidRPr="00D43AB2">
        <w:t xml:space="preserve">ПРАВИТЕЛЬСТВО САНКТ </w:t>
      </w:r>
      <w:r>
        <w:t>–</w:t>
      </w:r>
      <w:r w:rsidRPr="00D43AB2">
        <w:t xml:space="preserve"> ПЕТЕРБУРГА</w:t>
      </w:r>
      <w:r>
        <w:t xml:space="preserve"> </w:t>
      </w:r>
      <w:r w:rsidRPr="00D43AB2">
        <w:t>КОМИТЕТ ПО ОБРАЗОВАНИЮ</w:t>
      </w:r>
    </w:p>
    <w:p w:rsidR="00385F30" w:rsidRPr="00385F30" w:rsidRDefault="00385F30" w:rsidP="00385F30">
      <w:pPr>
        <w:pBdr>
          <w:bottom w:val="single" w:sz="12" w:space="1" w:color="auto"/>
        </w:pBdr>
        <w:rPr>
          <w:sz w:val="28"/>
          <w:szCs w:val="28"/>
        </w:rPr>
      </w:pPr>
      <w:r>
        <w:t xml:space="preserve"> </w:t>
      </w:r>
      <w:r w:rsidRPr="00D43AB2">
        <w:t>Государственное бюджетное общеобразовательное учреждение</w:t>
      </w:r>
      <w:r>
        <w:rPr>
          <w:sz w:val="28"/>
          <w:szCs w:val="28"/>
        </w:rPr>
        <w:t xml:space="preserve"> №292</w:t>
      </w:r>
    </w:p>
    <w:p w:rsidR="00385F30" w:rsidRPr="00D43AB2" w:rsidRDefault="00385F30" w:rsidP="00385F30">
      <w:pPr>
        <w:pBdr>
          <w:bottom w:val="single" w:sz="12" w:space="1" w:color="auto"/>
        </w:pBdr>
        <w:ind w:firstLine="567"/>
        <w:jc w:val="center"/>
      </w:pPr>
      <w:r>
        <w:t xml:space="preserve">Фрунзенского </w:t>
      </w:r>
      <w:r w:rsidRPr="00D43AB2">
        <w:t xml:space="preserve"> </w:t>
      </w:r>
      <w:r>
        <w:t xml:space="preserve">административного района </w:t>
      </w:r>
      <w:proofErr w:type="gramStart"/>
      <w:r>
        <w:t>г</w:t>
      </w:r>
      <w:proofErr w:type="gramEnd"/>
      <w:r>
        <w:t xml:space="preserve">. </w:t>
      </w:r>
      <w:r w:rsidRPr="00D43AB2">
        <w:t xml:space="preserve"> Санкт – Петербурга</w:t>
      </w:r>
    </w:p>
    <w:p w:rsidR="00385F30" w:rsidRPr="00D43AB2" w:rsidRDefault="00385F30" w:rsidP="00385F30">
      <w:pPr>
        <w:pBdr>
          <w:bottom w:val="single" w:sz="12" w:space="1" w:color="auto"/>
        </w:pBdr>
        <w:ind w:firstLine="567"/>
        <w:jc w:val="center"/>
      </w:pPr>
      <w:r>
        <w:t xml:space="preserve">Адрес: </w:t>
      </w:r>
      <w:r w:rsidRPr="00385F30">
        <w:rPr>
          <w:rFonts w:ascii="Arial" w:hAnsi="Arial" w:cs="Arial"/>
          <w:color w:val="333333"/>
          <w:sz w:val="27"/>
          <w:szCs w:val="27"/>
          <w:shd w:val="clear" w:color="auto" w:fill="FFFFFF"/>
        </w:rPr>
        <w:t xml:space="preserve"> </w:t>
      </w:r>
      <w:r>
        <w:rPr>
          <w:rFonts w:ascii="Arial" w:hAnsi="Arial" w:cs="Arial"/>
          <w:color w:val="333333"/>
          <w:sz w:val="27"/>
          <w:szCs w:val="27"/>
          <w:shd w:val="clear" w:color="auto" w:fill="FFFFFF"/>
        </w:rPr>
        <w:t>Будапештская улица, д. 42 к. 6</w:t>
      </w:r>
    </w:p>
    <w:p w:rsidR="00385F30" w:rsidRPr="00385F30" w:rsidRDefault="00385F30" w:rsidP="00385F30">
      <w:pPr>
        <w:pBdr>
          <w:bottom w:val="single" w:sz="12" w:space="1" w:color="auto"/>
        </w:pBdr>
        <w:ind w:firstLine="567"/>
        <w:jc w:val="center"/>
        <w:rPr>
          <w:color w:val="000000" w:themeColor="text1"/>
          <w:sz w:val="28"/>
          <w:szCs w:val="28"/>
        </w:rPr>
      </w:pPr>
      <w:r>
        <w:t>Телефон/факс 360-7768</w:t>
      </w:r>
      <w:r w:rsidRPr="00D43AB2">
        <w:t xml:space="preserve">, </w:t>
      </w:r>
      <w:r w:rsidRPr="00D43AB2">
        <w:rPr>
          <w:lang w:val="en-US"/>
        </w:rPr>
        <w:t>e</w:t>
      </w:r>
      <w:r w:rsidRPr="00D43AB2">
        <w:t>-</w:t>
      </w:r>
      <w:r w:rsidRPr="00D43AB2">
        <w:rPr>
          <w:lang w:val="en-US"/>
        </w:rPr>
        <w:t>mail</w:t>
      </w:r>
      <w:r w:rsidRPr="00D43AB2">
        <w:t xml:space="preserve">: </w:t>
      </w:r>
      <w:hyperlink r:id="rId7" w:tgtFrame="_blank" w:history="1">
        <w:r w:rsidRPr="00385F30">
          <w:rPr>
            <w:rStyle w:val="ab"/>
            <w:rFonts w:ascii="Arial" w:hAnsi="Arial" w:cs="Arial"/>
            <w:color w:val="000000" w:themeColor="text1"/>
          </w:rPr>
          <w:t>info@school292.spb.ru</w:t>
        </w:r>
      </w:hyperlink>
    </w:p>
    <w:p w:rsidR="00385F30" w:rsidRPr="00D43AB2" w:rsidRDefault="00385F30" w:rsidP="00385F30">
      <w:pPr>
        <w:jc w:val="center"/>
        <w:rPr>
          <w:sz w:val="28"/>
          <w:szCs w:val="28"/>
        </w:rPr>
      </w:pPr>
      <w:r w:rsidRPr="00D43AB2">
        <w:rPr>
          <w:sz w:val="28"/>
          <w:szCs w:val="28"/>
        </w:rPr>
        <w:t>ПРОЕКТНО – ИССЛЕДОВАТЕЛЬСКАЯ ДЕЯТЕЛЬНОСТЬ</w:t>
      </w:r>
    </w:p>
    <w:p w:rsidR="00385F30" w:rsidRPr="00D43AB2" w:rsidRDefault="00385F30" w:rsidP="00385F30">
      <w:pPr>
        <w:ind w:firstLine="567"/>
        <w:jc w:val="center"/>
        <w:rPr>
          <w:sz w:val="28"/>
          <w:szCs w:val="28"/>
        </w:rPr>
      </w:pPr>
    </w:p>
    <w:p w:rsidR="00385F30" w:rsidRPr="00D43AB2" w:rsidRDefault="00385F30" w:rsidP="00385F30">
      <w:pPr>
        <w:ind w:firstLine="567"/>
        <w:jc w:val="center"/>
        <w:rPr>
          <w:sz w:val="28"/>
          <w:szCs w:val="28"/>
        </w:rPr>
      </w:pPr>
    </w:p>
    <w:p w:rsidR="00385F30" w:rsidRPr="00D43AB2" w:rsidRDefault="00385F30" w:rsidP="00385F30">
      <w:pPr>
        <w:ind w:firstLine="567"/>
        <w:jc w:val="center"/>
        <w:rPr>
          <w:b/>
          <w:sz w:val="28"/>
          <w:szCs w:val="28"/>
        </w:rPr>
      </w:pPr>
    </w:p>
    <w:p w:rsidR="00385F30" w:rsidRPr="00D43AB2" w:rsidRDefault="00385F30" w:rsidP="00385F30">
      <w:pPr>
        <w:ind w:firstLine="567"/>
        <w:jc w:val="center"/>
        <w:rPr>
          <w:b/>
          <w:sz w:val="32"/>
          <w:szCs w:val="32"/>
        </w:rPr>
      </w:pPr>
      <w:r w:rsidRPr="00D43AB2">
        <w:rPr>
          <w:b/>
          <w:sz w:val="32"/>
          <w:szCs w:val="32"/>
        </w:rPr>
        <w:t>ТЕМА ПРОЕКТА</w:t>
      </w:r>
    </w:p>
    <w:p w:rsidR="00385F30" w:rsidRPr="00D43AB2" w:rsidRDefault="00385F30" w:rsidP="00385F30">
      <w:pPr>
        <w:ind w:firstLine="567"/>
        <w:jc w:val="center"/>
        <w:rPr>
          <w:b/>
          <w:sz w:val="28"/>
          <w:szCs w:val="28"/>
        </w:rPr>
      </w:pPr>
    </w:p>
    <w:p w:rsidR="00385F30" w:rsidRPr="00D43AB2" w:rsidRDefault="00385F30" w:rsidP="00385F30">
      <w:pPr>
        <w:ind w:firstLine="567"/>
        <w:jc w:val="center"/>
        <w:rPr>
          <w:b/>
          <w:sz w:val="28"/>
          <w:szCs w:val="28"/>
        </w:rPr>
      </w:pPr>
    </w:p>
    <w:p w:rsidR="00385F30" w:rsidRPr="00385F30" w:rsidRDefault="00385F30" w:rsidP="00385F30">
      <w:pPr>
        <w:ind w:firstLine="567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Моделирование многогранников в </w:t>
      </w:r>
      <w:r w:rsidRPr="00385F30">
        <w:rPr>
          <w:b/>
          <w:sz w:val="28"/>
          <w:szCs w:val="28"/>
        </w:rPr>
        <w:t>3</w:t>
      </w:r>
      <w:r>
        <w:rPr>
          <w:b/>
          <w:sz w:val="28"/>
          <w:szCs w:val="28"/>
          <w:lang w:val="en-US"/>
        </w:rPr>
        <w:t>D</w:t>
      </w:r>
      <w:r w:rsidRPr="00385F30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средах</w:t>
      </w:r>
    </w:p>
    <w:p w:rsidR="00385F30" w:rsidRPr="00D43AB2" w:rsidRDefault="00385F30" w:rsidP="00385F30">
      <w:pPr>
        <w:ind w:firstLine="567"/>
        <w:rPr>
          <w:sz w:val="28"/>
          <w:szCs w:val="28"/>
        </w:rPr>
      </w:pPr>
    </w:p>
    <w:p w:rsidR="00385F30" w:rsidRPr="00D43AB2" w:rsidRDefault="00385F30" w:rsidP="00385F30">
      <w:pPr>
        <w:ind w:firstLine="567"/>
        <w:rPr>
          <w:sz w:val="28"/>
          <w:szCs w:val="28"/>
        </w:rPr>
      </w:pPr>
    </w:p>
    <w:p w:rsidR="00385F30" w:rsidRPr="00D43AB2" w:rsidRDefault="00385F30" w:rsidP="00385F30">
      <w:pPr>
        <w:ind w:firstLine="567"/>
        <w:rPr>
          <w:sz w:val="28"/>
          <w:szCs w:val="28"/>
        </w:rPr>
      </w:pPr>
    </w:p>
    <w:p w:rsidR="00385F30" w:rsidRPr="00D43AB2" w:rsidRDefault="00385F30" w:rsidP="00385F30">
      <w:pPr>
        <w:ind w:firstLine="567"/>
        <w:jc w:val="center"/>
        <w:rPr>
          <w:sz w:val="28"/>
          <w:szCs w:val="28"/>
        </w:rPr>
      </w:pPr>
      <w:r w:rsidRPr="00D43AB2">
        <w:rPr>
          <w:sz w:val="28"/>
          <w:szCs w:val="28"/>
        </w:rPr>
        <w:t xml:space="preserve">                                             Руководитель проекта</w:t>
      </w:r>
    </w:p>
    <w:p w:rsidR="00385F30" w:rsidRPr="00D43AB2" w:rsidRDefault="00385F30" w:rsidP="00385F30">
      <w:pPr>
        <w:ind w:firstLine="567"/>
        <w:jc w:val="center"/>
        <w:rPr>
          <w:sz w:val="28"/>
          <w:szCs w:val="28"/>
        </w:rPr>
      </w:pPr>
      <w:r w:rsidRPr="00D43AB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                                       Афанасьева Виктория Викторовна</w:t>
      </w:r>
    </w:p>
    <w:p w:rsidR="00385F30" w:rsidRDefault="00385F30" w:rsidP="00385F30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Учитель</w:t>
      </w:r>
      <w:r w:rsidRPr="00D43AB2">
        <w:rPr>
          <w:sz w:val="28"/>
          <w:szCs w:val="28"/>
        </w:rPr>
        <w:t xml:space="preserve">                                     </w:t>
      </w:r>
    </w:p>
    <w:p w:rsidR="00385F30" w:rsidRPr="00D43AB2" w:rsidRDefault="00385F30" w:rsidP="00385F30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Работу выполнили</w:t>
      </w:r>
      <w:r w:rsidRPr="00D43AB2">
        <w:rPr>
          <w:sz w:val="28"/>
          <w:szCs w:val="28"/>
        </w:rPr>
        <w:t xml:space="preserve">            </w:t>
      </w:r>
    </w:p>
    <w:p w:rsidR="00385F30" w:rsidRPr="00385F30" w:rsidRDefault="00385F30" w:rsidP="00385F30">
      <w:pPr>
        <w:ind w:firstLine="567"/>
        <w:rPr>
          <w:sz w:val="28"/>
          <w:szCs w:val="28"/>
        </w:rPr>
      </w:pPr>
      <w:r w:rsidRPr="00D43AB2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 xml:space="preserve">                                                     </w:t>
      </w:r>
      <w:proofErr w:type="spellStart"/>
      <w:r>
        <w:rPr>
          <w:sz w:val="28"/>
          <w:szCs w:val="28"/>
        </w:rPr>
        <w:t>Андрюнин</w:t>
      </w:r>
      <w:proofErr w:type="spellEnd"/>
      <w:r>
        <w:rPr>
          <w:sz w:val="28"/>
          <w:szCs w:val="28"/>
        </w:rPr>
        <w:t xml:space="preserve"> Александр Игоревич</w:t>
      </w:r>
    </w:p>
    <w:p w:rsidR="00385F30" w:rsidRPr="00385F30" w:rsidRDefault="00385F30" w:rsidP="00385F30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</w:t>
      </w:r>
      <w:proofErr w:type="spellStart"/>
      <w:r>
        <w:rPr>
          <w:sz w:val="28"/>
          <w:szCs w:val="28"/>
        </w:rPr>
        <w:t>Благодеров</w:t>
      </w:r>
      <w:proofErr w:type="spellEnd"/>
      <w:r>
        <w:rPr>
          <w:sz w:val="28"/>
          <w:szCs w:val="28"/>
        </w:rPr>
        <w:t xml:space="preserve">  Артём Антонович</w:t>
      </w:r>
    </w:p>
    <w:p w:rsidR="00385F30" w:rsidRPr="00D43AB2" w:rsidRDefault="00385F30" w:rsidP="00385F30">
      <w:pPr>
        <w:ind w:firstLine="567"/>
        <w:jc w:val="center"/>
        <w:rPr>
          <w:sz w:val="28"/>
          <w:szCs w:val="28"/>
        </w:rPr>
      </w:pPr>
      <w:r w:rsidRPr="00D43AB2">
        <w:rPr>
          <w:sz w:val="28"/>
          <w:szCs w:val="28"/>
        </w:rPr>
        <w:t xml:space="preserve">             </w:t>
      </w:r>
      <w:r>
        <w:rPr>
          <w:sz w:val="28"/>
          <w:szCs w:val="28"/>
        </w:rPr>
        <w:t xml:space="preserve">    </w:t>
      </w:r>
      <w:r w:rsidRPr="00D43AB2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</w:t>
      </w:r>
      <w:r w:rsidRPr="00D43AB2">
        <w:rPr>
          <w:sz w:val="28"/>
          <w:szCs w:val="28"/>
        </w:rPr>
        <w:t>класс</w:t>
      </w:r>
      <w:r>
        <w:rPr>
          <w:sz w:val="28"/>
          <w:szCs w:val="28"/>
        </w:rPr>
        <w:t xml:space="preserve"> 11Б</w:t>
      </w:r>
    </w:p>
    <w:p w:rsidR="00385F30" w:rsidRDefault="00385F30" w:rsidP="00385F30">
      <w:pPr>
        <w:ind w:firstLine="567"/>
        <w:jc w:val="center"/>
        <w:rPr>
          <w:sz w:val="28"/>
          <w:szCs w:val="28"/>
        </w:rPr>
      </w:pPr>
    </w:p>
    <w:p w:rsidR="00EA4B81" w:rsidRDefault="00EA4B81" w:rsidP="007B0752">
      <w:pPr>
        <w:ind w:right="-1"/>
        <w:rPr>
          <w:sz w:val="40"/>
          <w:szCs w:val="40"/>
        </w:rPr>
      </w:pPr>
    </w:p>
    <w:p w:rsidR="00EA4B81" w:rsidRDefault="00EA4B81" w:rsidP="007B0752">
      <w:pPr>
        <w:ind w:right="-1"/>
        <w:rPr>
          <w:sz w:val="40"/>
          <w:szCs w:val="40"/>
        </w:rPr>
      </w:pPr>
    </w:p>
    <w:p w:rsidR="00EA4B81" w:rsidRDefault="00EA4B81" w:rsidP="007B0752">
      <w:pPr>
        <w:ind w:right="-1"/>
        <w:rPr>
          <w:sz w:val="40"/>
          <w:szCs w:val="40"/>
        </w:rPr>
      </w:pPr>
    </w:p>
    <w:p w:rsidR="00EA4B81" w:rsidRDefault="00EA4B81" w:rsidP="007B0752">
      <w:pPr>
        <w:ind w:right="-1"/>
        <w:rPr>
          <w:sz w:val="40"/>
          <w:szCs w:val="40"/>
        </w:rPr>
      </w:pPr>
    </w:p>
    <w:p w:rsidR="007B0752" w:rsidRPr="00EA4B81" w:rsidRDefault="007B0752" w:rsidP="007B0752">
      <w:pPr>
        <w:ind w:right="-1"/>
        <w:rPr>
          <w:rFonts w:ascii="Times New Roman" w:hAnsi="Times New Roman" w:cs="Times New Roman"/>
          <w:sz w:val="28"/>
          <w:szCs w:val="28"/>
        </w:rPr>
      </w:pPr>
      <w:r w:rsidRPr="00EA4B81">
        <w:rPr>
          <w:rFonts w:ascii="Times New Roman" w:hAnsi="Times New Roman" w:cs="Times New Roman"/>
          <w:sz w:val="28"/>
          <w:szCs w:val="28"/>
        </w:rPr>
        <w:t>Содержание</w:t>
      </w:r>
    </w:p>
    <w:p w:rsidR="007B0752" w:rsidRPr="00EA4B81" w:rsidRDefault="007B0752" w:rsidP="00EA4B81">
      <w:pPr>
        <w:pStyle w:val="a3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  <w:szCs w:val="28"/>
        </w:rPr>
      </w:pPr>
      <w:r w:rsidRPr="00EA4B81">
        <w:rPr>
          <w:rFonts w:ascii="Times New Roman" w:hAnsi="Times New Roman" w:cs="Times New Roman"/>
          <w:sz w:val="28"/>
          <w:szCs w:val="28"/>
        </w:rPr>
        <w:t>Определение. История</w:t>
      </w:r>
      <w:r w:rsidR="0053542F">
        <w:rPr>
          <w:rFonts w:ascii="Times New Roman" w:hAnsi="Times New Roman" w:cs="Times New Roman"/>
          <w:sz w:val="28"/>
          <w:szCs w:val="28"/>
        </w:rPr>
        <w:t>.</w:t>
      </w:r>
    </w:p>
    <w:p w:rsidR="007B0752" w:rsidRPr="00EA4B81" w:rsidRDefault="007B0752" w:rsidP="00EA4B81">
      <w:pPr>
        <w:pStyle w:val="a3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  <w:szCs w:val="28"/>
        </w:rPr>
      </w:pPr>
      <w:r w:rsidRPr="00EA4B81">
        <w:rPr>
          <w:rFonts w:ascii="Times New Roman" w:hAnsi="Times New Roman" w:cs="Times New Roman"/>
          <w:sz w:val="28"/>
          <w:szCs w:val="28"/>
        </w:rPr>
        <w:t>Теорема Эйлера.</w:t>
      </w:r>
    </w:p>
    <w:p w:rsidR="007B0752" w:rsidRPr="00EA4B81" w:rsidRDefault="00A5349D" w:rsidP="00EA4B81">
      <w:pPr>
        <w:pStyle w:val="a3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  <w:szCs w:val="28"/>
        </w:rPr>
      </w:pPr>
      <w:r w:rsidRPr="00EA4B81">
        <w:rPr>
          <w:rFonts w:ascii="Times New Roman" w:hAnsi="Times New Roman" w:cs="Times New Roman"/>
          <w:sz w:val="28"/>
          <w:szCs w:val="28"/>
        </w:rPr>
        <w:t>Существование ровно 5 видов правильных многограннико</w:t>
      </w:r>
      <w:proofErr w:type="gramStart"/>
      <w:r w:rsidRPr="00EA4B81">
        <w:rPr>
          <w:rFonts w:ascii="Times New Roman" w:hAnsi="Times New Roman" w:cs="Times New Roman"/>
          <w:sz w:val="28"/>
          <w:szCs w:val="28"/>
        </w:rPr>
        <w:t>в(</w:t>
      </w:r>
      <w:proofErr w:type="gramEnd"/>
      <w:r w:rsidRPr="00EA4B81">
        <w:rPr>
          <w:rFonts w:ascii="Times New Roman" w:hAnsi="Times New Roman" w:cs="Times New Roman"/>
          <w:sz w:val="28"/>
          <w:szCs w:val="28"/>
        </w:rPr>
        <w:t>Теорема Коши)</w:t>
      </w:r>
      <w:r w:rsidR="0053542F">
        <w:rPr>
          <w:rFonts w:ascii="Times New Roman" w:hAnsi="Times New Roman" w:cs="Times New Roman"/>
          <w:sz w:val="28"/>
          <w:szCs w:val="28"/>
        </w:rPr>
        <w:t>.</w:t>
      </w:r>
    </w:p>
    <w:p w:rsidR="007B0752" w:rsidRPr="00EA4B81" w:rsidRDefault="00C615E5" w:rsidP="00EA4B81">
      <w:pPr>
        <w:pStyle w:val="a3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  <w:szCs w:val="28"/>
        </w:rPr>
      </w:pPr>
      <w:r w:rsidRPr="00EA4B81">
        <w:rPr>
          <w:rFonts w:ascii="Times New Roman" w:hAnsi="Times New Roman" w:cs="Times New Roman"/>
          <w:sz w:val="28"/>
          <w:szCs w:val="28"/>
        </w:rPr>
        <w:t>Доказательство Евклида</w:t>
      </w:r>
      <w:r w:rsidR="0053542F">
        <w:rPr>
          <w:rFonts w:ascii="Times New Roman" w:hAnsi="Times New Roman" w:cs="Times New Roman"/>
          <w:sz w:val="28"/>
          <w:szCs w:val="28"/>
        </w:rPr>
        <w:t>.</w:t>
      </w:r>
    </w:p>
    <w:p w:rsidR="007B0752" w:rsidRPr="00EA4B81" w:rsidRDefault="00C615E5" w:rsidP="00EA4B81">
      <w:pPr>
        <w:pStyle w:val="a3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  <w:szCs w:val="28"/>
        </w:rPr>
      </w:pPr>
      <w:r w:rsidRPr="00EA4B81">
        <w:rPr>
          <w:rFonts w:ascii="Times New Roman" w:hAnsi="Times New Roman" w:cs="Times New Roman"/>
          <w:sz w:val="28"/>
          <w:szCs w:val="28"/>
        </w:rPr>
        <w:t>Звездчатые многогранники. Примеры</w:t>
      </w:r>
      <w:r w:rsidR="0053542F">
        <w:rPr>
          <w:rFonts w:ascii="Times New Roman" w:hAnsi="Times New Roman" w:cs="Times New Roman"/>
          <w:sz w:val="28"/>
          <w:szCs w:val="28"/>
        </w:rPr>
        <w:t>.</w:t>
      </w:r>
    </w:p>
    <w:p w:rsidR="007B0752" w:rsidRDefault="00C615E5" w:rsidP="00C615E5">
      <w:pPr>
        <w:pStyle w:val="a3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  <w:szCs w:val="28"/>
        </w:rPr>
      </w:pPr>
      <w:r w:rsidRPr="00EA4B81">
        <w:rPr>
          <w:rFonts w:ascii="Times New Roman" w:hAnsi="Times New Roman" w:cs="Times New Roman"/>
          <w:sz w:val="28"/>
          <w:szCs w:val="28"/>
        </w:rPr>
        <w:t>3</w:t>
      </w:r>
      <w:r w:rsidRPr="00EA4B81">
        <w:rPr>
          <w:rFonts w:ascii="Times New Roman" w:hAnsi="Times New Roman" w:cs="Times New Roman"/>
          <w:sz w:val="28"/>
          <w:szCs w:val="28"/>
          <w:lang w:val="en-US"/>
        </w:rPr>
        <w:t>D</w:t>
      </w:r>
      <w:r w:rsidRPr="00EA4B81">
        <w:rPr>
          <w:rFonts w:ascii="Times New Roman" w:hAnsi="Times New Roman" w:cs="Times New Roman"/>
          <w:sz w:val="28"/>
          <w:szCs w:val="28"/>
        </w:rPr>
        <w:t xml:space="preserve"> Среды</w:t>
      </w:r>
      <w:r w:rsidR="0053542F">
        <w:rPr>
          <w:rFonts w:ascii="Times New Roman" w:hAnsi="Times New Roman" w:cs="Times New Roman"/>
          <w:sz w:val="28"/>
          <w:szCs w:val="28"/>
        </w:rPr>
        <w:t>.</w:t>
      </w:r>
    </w:p>
    <w:p w:rsidR="0053542F" w:rsidRPr="0053542F" w:rsidRDefault="0053542F" w:rsidP="0053542F">
      <w:pPr>
        <w:pStyle w:val="a3"/>
        <w:numPr>
          <w:ilvl w:val="0"/>
          <w:numId w:val="2"/>
        </w:numPr>
        <w:ind w:right="-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Заключение. Источники информации.</w:t>
      </w:r>
    </w:p>
    <w:p w:rsidR="00D87119" w:rsidRPr="00D87119" w:rsidRDefault="00D87119" w:rsidP="00D87119">
      <w:pPr>
        <w:pStyle w:val="a3"/>
        <w:ind w:right="-1"/>
        <w:rPr>
          <w:rFonts w:ascii="Times New Roman" w:hAnsi="Times New Roman" w:cs="Times New Roman"/>
          <w:sz w:val="28"/>
          <w:szCs w:val="28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EA4B81" w:rsidRDefault="00EA4B81" w:rsidP="007B0752">
      <w:pPr>
        <w:ind w:right="-1"/>
        <w:rPr>
          <w:sz w:val="40"/>
          <w:szCs w:val="40"/>
        </w:rPr>
      </w:pPr>
    </w:p>
    <w:p w:rsidR="00EA4B81" w:rsidRDefault="00EA4B81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right="-1"/>
        <w:rPr>
          <w:sz w:val="40"/>
          <w:szCs w:val="40"/>
        </w:rPr>
      </w:pPr>
    </w:p>
    <w:p w:rsidR="007B0752" w:rsidRDefault="007B0752" w:rsidP="007B0752">
      <w:pPr>
        <w:ind w:left="720" w:right="-1"/>
        <w:rPr>
          <w:sz w:val="40"/>
          <w:szCs w:val="40"/>
        </w:rPr>
      </w:pPr>
    </w:p>
    <w:p w:rsidR="007B0752" w:rsidRDefault="007B0752" w:rsidP="007B0752">
      <w:pPr>
        <w:ind w:right="-1"/>
        <w:jc w:val="center"/>
        <w:rPr>
          <w:b/>
          <w:bCs/>
          <w:i/>
          <w:iCs/>
          <w:sz w:val="28"/>
          <w:szCs w:val="28"/>
        </w:rPr>
      </w:pPr>
    </w:p>
    <w:p w:rsidR="00096967" w:rsidRPr="007B0752" w:rsidRDefault="007E6317" w:rsidP="007B075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B07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Многогранник</w:t>
      </w:r>
      <w:r w:rsidRPr="007B0752">
        <w:rPr>
          <w:rFonts w:ascii="Times New Roman" w:hAnsi="Times New Roman" w:cs="Times New Roman"/>
          <w:i/>
          <w:iCs/>
          <w:sz w:val="28"/>
          <w:szCs w:val="28"/>
        </w:rPr>
        <w:t xml:space="preserve"> - </w:t>
      </w:r>
      <w:proofErr w:type="gramStart"/>
      <w:r w:rsidRPr="007B0752">
        <w:rPr>
          <w:rFonts w:ascii="Times New Roman" w:hAnsi="Times New Roman" w:cs="Times New Roman"/>
          <w:i/>
          <w:iCs/>
          <w:sz w:val="28"/>
          <w:szCs w:val="28"/>
        </w:rPr>
        <w:t>поверхность</w:t>
      </w:r>
      <w:proofErr w:type="gramEnd"/>
      <w:r w:rsidRPr="007B0752">
        <w:rPr>
          <w:rFonts w:ascii="Times New Roman" w:hAnsi="Times New Roman" w:cs="Times New Roman"/>
          <w:i/>
          <w:iCs/>
          <w:sz w:val="28"/>
          <w:szCs w:val="28"/>
        </w:rPr>
        <w:t xml:space="preserve"> составленная из многоугольников.</w:t>
      </w:r>
    </w:p>
    <w:p w:rsidR="007B0752" w:rsidRPr="007B0752" w:rsidRDefault="007B0752" w:rsidP="007B075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B0752">
        <w:rPr>
          <w:rFonts w:ascii="Times New Roman" w:hAnsi="Times New Roman" w:cs="Times New Roman"/>
          <w:i/>
          <w:iCs/>
          <w:sz w:val="28"/>
          <w:szCs w:val="28"/>
        </w:rPr>
        <w:t xml:space="preserve">Однако нас интересуют только </w:t>
      </w:r>
      <w:proofErr w:type="gramStart"/>
      <w:r w:rsidRPr="007B07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правильные</w:t>
      </w:r>
      <w:proofErr w:type="gramEnd"/>
      <w:r w:rsidRPr="007B0752">
        <w:rPr>
          <w:rFonts w:ascii="Times New Roman" w:hAnsi="Times New Roman" w:cs="Times New Roman"/>
          <w:i/>
          <w:iCs/>
          <w:sz w:val="28"/>
          <w:szCs w:val="28"/>
        </w:rPr>
        <w:t xml:space="preserve"> и</w:t>
      </w:r>
    </w:p>
    <w:p w:rsidR="007B0752" w:rsidRPr="007B0752" w:rsidRDefault="007B0752" w:rsidP="007B0752">
      <w:pPr>
        <w:ind w:right="-1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7B07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полуправильные</w:t>
      </w:r>
      <w:r w:rsidRPr="007B0752">
        <w:rPr>
          <w:rFonts w:ascii="Times New Roman" w:hAnsi="Times New Roman" w:cs="Times New Roman"/>
          <w:i/>
          <w:iCs/>
          <w:sz w:val="28"/>
          <w:szCs w:val="28"/>
        </w:rPr>
        <w:t xml:space="preserve"> многогранники.</w:t>
      </w:r>
    </w:p>
    <w:p w:rsidR="007B0752" w:rsidRPr="007B0752" w:rsidRDefault="007B0752" w:rsidP="007B075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B07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ПРАВИЛЬНЫМ</w:t>
      </w:r>
      <w:r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</w:t>
      </w:r>
      <w:r w:rsidRPr="007B075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МНОГОГРАННИКОМ </w:t>
      </w:r>
      <w:r w:rsidRPr="007B0752">
        <w:rPr>
          <w:rFonts w:ascii="Times New Roman" w:hAnsi="Times New Roman" w:cs="Times New Roman"/>
          <w:i/>
          <w:iCs/>
          <w:sz w:val="28"/>
          <w:szCs w:val="28"/>
        </w:rPr>
        <w:t xml:space="preserve">или </w:t>
      </w:r>
      <w:r w:rsidRPr="007B075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ПЛАТОНОВЫМ ТЕЛОМ </w:t>
      </w:r>
      <w:r w:rsidRPr="007B0752">
        <w:rPr>
          <w:rFonts w:ascii="Times New Roman" w:hAnsi="Times New Roman" w:cs="Times New Roman"/>
          <w:i/>
          <w:iCs/>
          <w:sz w:val="28"/>
          <w:szCs w:val="28"/>
        </w:rPr>
        <w:t xml:space="preserve">называется </w:t>
      </w:r>
      <w:r w:rsidRPr="007B07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выпуклый</w:t>
      </w:r>
      <w:r w:rsidRPr="007B0752">
        <w:rPr>
          <w:rFonts w:ascii="Times New Roman" w:hAnsi="Times New Roman" w:cs="Times New Roman"/>
          <w:i/>
          <w:iCs/>
          <w:sz w:val="28"/>
          <w:szCs w:val="28"/>
        </w:rPr>
        <w:t xml:space="preserve"> многогранник, все </w:t>
      </w:r>
      <w:r w:rsidRPr="007B0752">
        <w:rPr>
          <w:rFonts w:ascii="Times New Roman" w:hAnsi="Times New Roman" w:cs="Times New Roman"/>
          <w:b/>
          <w:bCs/>
          <w:i/>
          <w:iCs/>
          <w:sz w:val="28"/>
          <w:szCs w:val="28"/>
        </w:rPr>
        <w:t>грани</w:t>
      </w:r>
      <w:r w:rsidRPr="007B0752">
        <w:rPr>
          <w:rFonts w:ascii="Times New Roman" w:hAnsi="Times New Roman" w:cs="Times New Roman"/>
          <w:i/>
          <w:iCs/>
          <w:sz w:val="28"/>
          <w:szCs w:val="28"/>
        </w:rPr>
        <w:t xml:space="preserve"> которого являются равными правильными многоугольниками и все </w:t>
      </w:r>
      <w:r w:rsidRPr="007B0752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двугранные углы </w:t>
      </w:r>
      <w:r w:rsidRPr="007B0752">
        <w:rPr>
          <w:rFonts w:ascii="Times New Roman" w:hAnsi="Times New Roman" w:cs="Times New Roman"/>
          <w:i/>
          <w:iCs/>
          <w:sz w:val="28"/>
          <w:szCs w:val="28"/>
        </w:rPr>
        <w:t>этого многогранника равны.</w:t>
      </w:r>
    </w:p>
    <w:p w:rsidR="007B0752" w:rsidRDefault="007B0752" w:rsidP="007B075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B0752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1850980"/>
            <wp:effectExtent l="19050" t="0" r="3175" b="0"/>
            <wp:docPr id="1" name="Рисунок 1" descr="http://3.bp.blogspot.com/-Ku-qdU0sY5U/UtgLfLEs_9I/AAAAAAAAABs/nPze4b-kYaU/s1600/adr_4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12" name="Picture 2" descr="http://3.bp.blogspot.com/-Ku-qdU0sY5U/UtgLfLEs_9I/AAAAAAAAABs/nPze4b-kYaU/s1600/adr_4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5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752" w:rsidRDefault="007B0752" w:rsidP="007B075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B0752">
        <w:rPr>
          <w:rFonts w:ascii="Times New Roman" w:hAnsi="Times New Roman" w:cs="Times New Roman"/>
          <w:sz w:val="28"/>
          <w:szCs w:val="28"/>
        </w:rPr>
        <w:t>История</w:t>
      </w:r>
    </w:p>
    <w:p w:rsidR="007B0752" w:rsidRDefault="007B0752" w:rsidP="007B075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7B0752">
        <w:rPr>
          <w:rFonts w:ascii="Times New Roman" w:hAnsi="Times New Roman" w:cs="Times New Roman"/>
          <w:sz w:val="28"/>
          <w:szCs w:val="28"/>
        </w:rPr>
        <w:t>Правильные многогранники известны с древнейших времён. Их орнаментные модели можно найти на резных каменных шарах, созданных в период позднего неолита, в Шотландии, как минимум за 1000 лет до Платона. В костях, которыми люди играли на заре цивилизации, уже угадываются формы правильных многогранников.</w:t>
      </w:r>
    </w:p>
    <w:p w:rsidR="007B0752" w:rsidRPr="007B0752" w:rsidRDefault="007B0752" w:rsidP="007B0752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</w:p>
    <w:p w:rsidR="007B0752" w:rsidRDefault="007B0752" w:rsidP="007B0752">
      <w:pPr>
        <w:ind w:right="-1"/>
        <w:jc w:val="both"/>
        <w:rPr>
          <w:sz w:val="40"/>
          <w:szCs w:val="40"/>
        </w:rPr>
      </w:pPr>
      <w:r w:rsidRPr="007B0752">
        <w:rPr>
          <w:noProof/>
          <w:sz w:val="40"/>
          <w:szCs w:val="40"/>
          <w:lang w:eastAsia="ru-RU"/>
        </w:rPr>
        <w:lastRenderedPageBreak/>
        <w:drawing>
          <wp:inline distT="0" distB="0" distL="0" distR="0">
            <wp:extent cx="2877769" cy="2801721"/>
            <wp:effectExtent l="19050" t="0" r="0" b="0"/>
            <wp:docPr id="4" name="Рисунок 2" descr="C:\Users\Александр Мыскин\Downloads\img9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2" descr="C:\Users\Александр Мыскин\Downloads\img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79630" cy="280353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0752" w:rsidRPr="00A5349D" w:rsidRDefault="00A5349D" w:rsidP="007B0752">
      <w:pPr>
        <w:ind w:right="-1"/>
        <w:rPr>
          <w:rFonts w:ascii="Times New Roman" w:hAnsi="Times New Roman" w:cs="Times New Roman"/>
          <w:sz w:val="32"/>
          <w:szCs w:val="32"/>
        </w:rPr>
      </w:pPr>
      <w:r w:rsidRPr="00A5349D">
        <w:rPr>
          <w:rFonts w:ascii="Times New Roman" w:hAnsi="Times New Roman" w:cs="Times New Roman"/>
          <w:sz w:val="32"/>
          <w:szCs w:val="32"/>
        </w:rPr>
        <w:t>Теорема Эйлера</w:t>
      </w:r>
      <w:r>
        <w:rPr>
          <w:rFonts w:ascii="Times New Roman" w:hAnsi="Times New Roman" w:cs="Times New Roman"/>
          <w:sz w:val="32"/>
          <w:szCs w:val="32"/>
        </w:rPr>
        <w:t>.</w:t>
      </w:r>
    </w:p>
    <w:p w:rsidR="00A5349D" w:rsidRPr="00A5349D" w:rsidRDefault="00A5349D" w:rsidP="00A5349D">
      <w:pPr>
        <w:ind w:right="-1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Если В - количество вершин выпуклого многогранника,  Г - количество граней, а P - количество ребер, то </w:t>
      </w:r>
      <w:r w:rsidRPr="00A5349D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A5349D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A5349D">
        <w:rPr>
          <w:rFonts w:ascii="Times New Roman" w:hAnsi="Times New Roman" w:cs="Times New Roman"/>
          <w:b/>
          <w:bCs/>
          <w:sz w:val="28"/>
          <w:szCs w:val="28"/>
        </w:rPr>
        <w:t xml:space="preserve">В + </w:t>
      </w:r>
      <w:proofErr w:type="gramStart"/>
      <w:r w:rsidRPr="00A5349D">
        <w:rPr>
          <w:rFonts w:ascii="Times New Roman" w:hAnsi="Times New Roman" w:cs="Times New Roman"/>
          <w:b/>
          <w:bCs/>
          <w:sz w:val="28"/>
          <w:szCs w:val="28"/>
        </w:rPr>
        <w:t>Г-</w:t>
      </w:r>
      <w:proofErr w:type="gramEnd"/>
      <w:r w:rsidRPr="00A5349D">
        <w:rPr>
          <w:rFonts w:ascii="Times New Roman" w:hAnsi="Times New Roman" w:cs="Times New Roman"/>
          <w:b/>
          <w:bCs/>
          <w:sz w:val="28"/>
          <w:szCs w:val="28"/>
        </w:rPr>
        <w:t xml:space="preserve"> Р = 2</w:t>
      </w:r>
    </w:p>
    <w:p w:rsidR="00A5349D" w:rsidRPr="00A5349D" w:rsidRDefault="00A5349D" w:rsidP="00A5349D">
      <w:pPr>
        <w:ind w:right="-1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b/>
          <w:bCs/>
          <w:i/>
          <w:iCs/>
          <w:sz w:val="28"/>
          <w:szCs w:val="28"/>
        </w:rPr>
        <w:br/>
      </w:r>
      <w:r w:rsidRPr="00A5349D">
        <w:rPr>
          <w:rFonts w:ascii="Times New Roman" w:hAnsi="Times New Roman" w:cs="Times New Roman"/>
          <w:b/>
          <w:bCs/>
          <w:sz w:val="28"/>
          <w:szCs w:val="28"/>
        </w:rPr>
        <w:t>Примечание:</w:t>
      </w:r>
      <w:r w:rsidRPr="00A5349D">
        <w:rPr>
          <w:rFonts w:ascii="Times New Roman" w:hAnsi="Times New Roman" w:cs="Times New Roman"/>
          <w:b/>
          <w:bCs/>
          <w:i/>
          <w:iCs/>
          <w:sz w:val="28"/>
          <w:szCs w:val="28"/>
        </w:rPr>
        <w:t xml:space="preserve"> Эта теорема верна и для некоторых невыпуклых многогранников. </w:t>
      </w:r>
    </w:p>
    <w:p w:rsidR="00A5349D" w:rsidRPr="00A5349D" w:rsidRDefault="00A5349D" w:rsidP="00A5349D">
      <w:pPr>
        <w:ind w:right="-1"/>
        <w:rPr>
          <w:rFonts w:ascii="Times New Roman" w:hAnsi="Times New Roman" w:cs="Times New Roman"/>
          <w:b/>
          <w:bCs/>
          <w:sz w:val="28"/>
          <w:szCs w:val="28"/>
        </w:rPr>
      </w:pPr>
    </w:p>
    <w:p w:rsidR="00A5349D" w:rsidRPr="00A5349D" w:rsidRDefault="00A5349D" w:rsidP="00A5349D">
      <w:pPr>
        <w:ind w:right="-1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b/>
          <w:bCs/>
          <w:sz w:val="28"/>
          <w:szCs w:val="28"/>
        </w:rPr>
        <w:t>Леонард Эйлер (1707 - 1783) - русский и швейцарский математик, внёсший значительный вклад в развитие математики, а также механики, физики, астрономии и ряда прикладных наук.</w:t>
      </w:r>
    </w:p>
    <w:p w:rsidR="007B0752" w:rsidRPr="00A5349D" w:rsidRDefault="00A5349D" w:rsidP="007B0752">
      <w:pPr>
        <w:ind w:right="-1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656184" cy="2070230"/>
            <wp:effectExtent l="247650" t="228600" r="229766" b="215770"/>
            <wp:docPr id="6" name="Рисунок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6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/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6184" cy="2070230"/>
                    </a:xfrm>
                    <a:prstGeom prst="rect">
                      <a:avLst/>
                    </a:prstGeom>
                    <a:ln w="228600" cap="sq" cmpd="thickThin">
                      <a:solidFill>
                        <a:srgbClr val="000000"/>
                      </a:solidFill>
                      <a:prstDash val="solid"/>
                      <a:miter lim="800000"/>
                    </a:ln>
                    <a:effectLst>
                      <a:innerShdw blurRad="76200">
                        <a:srgbClr val="000000"/>
                      </a:innerShdw>
                    </a:effectLst>
                  </pic:spPr>
                </pic:pic>
              </a:graphicData>
            </a:graphic>
          </wp:inline>
        </w:drawing>
      </w:r>
    </w:p>
    <w:p w:rsidR="00A5349D" w:rsidRDefault="00A5349D" w:rsidP="00A5349D">
      <w:pPr>
        <w:ind w:right="-1"/>
        <w:jc w:val="center"/>
        <w:rPr>
          <w:sz w:val="40"/>
          <w:szCs w:val="40"/>
        </w:rPr>
      </w:pPr>
      <w:r w:rsidRPr="00A5349D">
        <w:rPr>
          <w:noProof/>
          <w:sz w:val="40"/>
          <w:szCs w:val="40"/>
          <w:lang w:eastAsia="ru-RU"/>
        </w:rPr>
        <w:lastRenderedPageBreak/>
        <w:drawing>
          <wp:inline distT="0" distB="0" distL="0" distR="0">
            <wp:extent cx="5940425" cy="4516747"/>
            <wp:effectExtent l="0" t="0" r="0" b="0"/>
            <wp:docPr id="9" name="Объект 4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7905750" cy="5321300"/>
                      <a:chOff x="611188" y="987425"/>
                      <a:chExt cx="7905750" cy="5321300"/>
                    </a:xfrm>
                  </a:grpSpPr>
                  <a:sp>
                    <a:nvSpPr>
                      <a:cNvPr id="6" name="Содержимое 5"/>
                      <a:cNvSpPr txBox="1">
                        <a:spLocks noGrp="1" noRot="1" noChangeAspect="1" noMove="1" noResize="1" noEditPoints="1" noAdjustHandles="1" noChangeArrowheads="1" noChangeShapeType="1" noTextEdit="1"/>
                      </a:cNvSpPr>
                    </a:nvSpPr>
                    <a:spPr>
                      <a:xfrm>
                        <a:off x="611188" y="987425"/>
                        <a:ext cx="7905750" cy="5321300"/>
                      </a:xfrm>
                      <a:prstGeom prst="rect">
                        <a:avLst/>
                      </a:prstGeom>
                      <a:blipFill rotWithShape="1">
                        <a:blip r:embed="rId11" cstate="print"/>
                        <a:stretch>
                          <a:fillRect l="-76" t="-1281" r="-1740"/>
                        </a:stretch>
                      </a:blipFill>
                    </a:spPr>
                    <a:txSp>
                      <a:txBody>
                        <a:bodyPr vert="horz" lIns="91440" tIns="45720" rIns="91440" bIns="45720" rtlCol="0">
                          <a:normAutofit/>
                        </a:bodyPr>
                        <a:lstStyle>
                          <a:lvl1pPr marL="171450" indent="-171450" algn="l" defTabSz="685800" rtl="0" fontAlgn="base">
                            <a:lnSpc>
                              <a:spcPct val="90000"/>
                            </a:lnSpc>
                            <a:spcBef>
                              <a:spcPts val="750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•"/>
                            <a:defRPr sz="24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1pPr>
                          <a:lvl2pPr marL="514350" indent="-171450" algn="l" defTabSz="685800" rtl="0" fontAlgn="base">
                            <a:lnSpc>
                              <a:spcPct val="90000"/>
                            </a:lnSpc>
                            <a:spcBef>
                              <a:spcPts val="375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•"/>
                            <a:defRPr sz="21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2pPr>
                          <a:lvl3pPr marL="857250" indent="-171450" algn="l" defTabSz="685800" rtl="0" fontAlgn="base">
                            <a:lnSpc>
                              <a:spcPct val="90000"/>
                            </a:lnSpc>
                            <a:spcBef>
                              <a:spcPts val="375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•"/>
                            <a:defRPr sz="18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3pPr>
                          <a:lvl4pPr marL="1200150" indent="-171450" algn="l" defTabSz="685800" rtl="0" fontAlgn="base">
                            <a:lnSpc>
                              <a:spcPct val="90000"/>
                            </a:lnSpc>
                            <a:spcBef>
                              <a:spcPts val="375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•"/>
                            <a:defRPr sz="15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4pPr>
                          <a:lvl5pPr marL="1543050" indent="-171450" algn="l" defTabSz="685800" rtl="0" fontAlgn="base">
                            <a:lnSpc>
                              <a:spcPct val="90000"/>
                            </a:lnSpc>
                            <a:spcBef>
                              <a:spcPts val="375"/>
                            </a:spcBef>
                            <a:spcAft>
                              <a:spcPct val="0"/>
                            </a:spcAft>
                            <a:buFont typeface="Arial" charset="0"/>
                            <a:buChar char="•"/>
                            <a:defRPr sz="15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5pPr>
                          <a:lvl6pPr marL="1885950" indent="-171450" algn="l" defTabSz="685800" rtl="0" eaLnBrk="1" latinLnBrk="0" hangingPunct="1">
                            <a:lnSpc>
                              <a:spcPct val="90000"/>
                            </a:lnSpc>
                            <a:spcBef>
                              <a:spcPts val="375"/>
                            </a:spcBef>
                            <a:buFont typeface="Arial" panose="020B0604020202020204" pitchFamily="34" charset="0"/>
                            <a:buChar char="•"/>
                            <a:defRPr sz="15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6pPr>
                          <a:lvl7pPr marL="2228850" indent="-171450" algn="l" defTabSz="685800" rtl="0" eaLnBrk="1" latinLnBrk="0" hangingPunct="1">
                            <a:lnSpc>
                              <a:spcPct val="90000"/>
                            </a:lnSpc>
                            <a:spcBef>
                              <a:spcPts val="375"/>
                            </a:spcBef>
                            <a:buFont typeface="Arial" panose="020B0604020202020204" pitchFamily="34" charset="0"/>
                            <a:buChar char="•"/>
                            <a:defRPr sz="15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7pPr>
                          <a:lvl8pPr marL="2571750" indent="-171450" algn="l" defTabSz="685800" rtl="0" eaLnBrk="1" latinLnBrk="0" hangingPunct="1">
                            <a:lnSpc>
                              <a:spcPct val="90000"/>
                            </a:lnSpc>
                            <a:spcBef>
                              <a:spcPts val="375"/>
                            </a:spcBef>
                            <a:buFont typeface="Arial" panose="020B0604020202020204" pitchFamily="34" charset="0"/>
                            <a:buChar char="•"/>
                            <a:defRPr sz="15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8pPr>
                          <a:lvl9pPr marL="2914650" indent="-171450" algn="l" defTabSz="685800" rtl="0" eaLnBrk="1" latinLnBrk="0" hangingPunct="1">
                            <a:lnSpc>
                              <a:spcPct val="90000"/>
                            </a:lnSpc>
                            <a:spcBef>
                              <a:spcPts val="375"/>
                            </a:spcBef>
                            <a:buFont typeface="Arial" panose="020B0604020202020204" pitchFamily="34" charset="0"/>
                            <a:buChar char="•"/>
                            <a:defRPr sz="1500" kern="1200">
                              <a:solidFill>
                                <a:schemeClr val="tx1"/>
                              </a:solidFill>
                              <a:latin typeface="+mn-lt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auto">
                            <a:spcAft>
                              <a:spcPts val="0"/>
                            </a:spcAft>
                            <a:buFont typeface="Arial" panose="020B0604020202020204" pitchFamily="34" charset="0"/>
                            <a:buChar char="•"/>
                            <a:defRPr/>
                          </a:pPr>
                          <a:r>
                            <a:rPr lang="ru-RU" dirty="0">
                              <a:noFill/>
                            </a:rPr>
                            <a:t> 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  <w:r w:rsidRPr="00A5349D">
        <w:rPr>
          <w:noProof/>
          <w:sz w:val="40"/>
          <w:szCs w:val="40"/>
          <w:lang w:eastAsia="ru-RU"/>
        </w:rPr>
        <w:drawing>
          <wp:inline distT="0" distB="0" distL="0" distR="0">
            <wp:extent cx="2560320" cy="438912"/>
            <wp:effectExtent l="0" t="0" r="0" b="0"/>
            <wp:docPr id="8" name="Объект 5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2821926" cy="461665"/>
                      <a:chOff x="3251301" y="548680"/>
                      <a:chExt cx="2821926" cy="461665"/>
                    </a:xfrm>
                  </a:grpSpPr>
                  <a:sp>
                    <a:nvSpPr>
                      <a:cNvPr id="6" name="TextBox 5"/>
                      <a:cNvSpPr txBox="1">
                        <a:spLocks noRot="1" noChangeAspect="1" noMove="1" noResize="1" noEditPoints="1" noAdjustHandles="1" noChangeArrowheads="1" noChangeShapeType="1" noTextEdit="1"/>
                      </a:cNvSpPr>
                    </a:nvSpPr>
                    <a:spPr>
                      <a:xfrm>
                        <a:off x="3251301" y="548680"/>
                        <a:ext cx="2821926" cy="461665"/>
                      </a:xfrm>
                      <a:prstGeom prst="rect">
                        <a:avLst/>
                      </a:prstGeom>
                      <a:blipFill rotWithShape="1">
                        <a:blip r:embed="rId12" cstate="print"/>
                        <a:stretch>
                          <a:fillRect t="-13158" r="-6048" b="-34211"/>
                        </a:stretch>
                      </a:blipFill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ru-RU">
                              <a:noFill/>
                              <a:latin typeface="+mn-lt"/>
                            </a:rPr>
                            <a:t> 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5349D" w:rsidRPr="00A5349D" w:rsidRDefault="00A5349D" w:rsidP="00A5349D">
      <w:pPr>
        <w:ind w:right="-1"/>
        <w:jc w:val="both"/>
        <w:rPr>
          <w:i/>
          <w:iCs/>
          <w:sz w:val="28"/>
          <w:szCs w:val="28"/>
        </w:rPr>
      </w:pPr>
      <w:r w:rsidRPr="00A5349D">
        <w:rPr>
          <w:i/>
          <w:iCs/>
          <w:sz w:val="28"/>
          <w:szCs w:val="28"/>
        </w:rPr>
        <w:t xml:space="preserve">Из полученного неравенства </w:t>
      </w:r>
      <w:proofErr w:type="gramStart"/>
      <w:r w:rsidRPr="00A5349D">
        <w:rPr>
          <w:i/>
          <w:iCs/>
          <w:sz w:val="28"/>
          <w:szCs w:val="28"/>
        </w:rPr>
        <w:t>следует</w:t>
      </w:r>
      <w:proofErr w:type="gramEnd"/>
      <w:r w:rsidRPr="00A5349D">
        <w:rPr>
          <w:i/>
          <w:iCs/>
          <w:sz w:val="28"/>
          <w:szCs w:val="28"/>
        </w:rPr>
        <w:t xml:space="preserve"> что выполняется эквивалентное неравенство:  </w:t>
      </w:r>
    </w:p>
    <w:p w:rsidR="00A5349D" w:rsidRPr="00A5349D" w:rsidRDefault="00A5349D" w:rsidP="00A5349D">
      <w:pPr>
        <w:ind w:right="-1"/>
        <w:jc w:val="center"/>
        <w:rPr>
          <w:sz w:val="28"/>
          <w:szCs w:val="28"/>
        </w:rPr>
      </w:pPr>
      <w:r w:rsidRPr="00A5349D">
        <w:rPr>
          <w:noProof/>
          <w:sz w:val="28"/>
          <w:szCs w:val="28"/>
          <w:lang w:eastAsia="ru-RU"/>
        </w:rPr>
        <w:drawing>
          <wp:inline distT="0" distB="0" distL="0" distR="0">
            <wp:extent cx="2545690" cy="431597"/>
            <wp:effectExtent l="0" t="0" r="0" b="0"/>
            <wp:docPr id="10" name="Объект 6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3179075" cy="461665"/>
                      <a:chOff x="3072726" y="1772816"/>
                      <a:chExt cx="3179075" cy="461665"/>
                    </a:xfrm>
                  </a:grpSpPr>
                  <a:sp>
                    <a:nvSpPr>
                      <a:cNvPr id="8" name="TextBox 7"/>
                      <a:cNvSpPr txBox="1">
                        <a:spLocks noRot="1" noChangeAspect="1" noMove="1" noResize="1" noEditPoints="1" noAdjustHandles="1" noChangeArrowheads="1" noChangeShapeType="1" noTextEdit="1"/>
                      </a:cNvSpPr>
                    </a:nvSpPr>
                    <a:spPr>
                      <a:xfrm>
                        <a:off x="3072726" y="1772816"/>
                        <a:ext cx="3179075" cy="461665"/>
                      </a:xfrm>
                      <a:prstGeom prst="rect">
                        <a:avLst/>
                      </a:prstGeom>
                      <a:blipFill rotWithShape="1">
                        <a:blip r:embed="rId13" cstate="print"/>
                        <a:stretch>
                          <a:fillRect t="-11842" r="-4023" b="-27632"/>
                        </a:stretch>
                      </a:blipFill>
                    </a:spPr>
                    <a:txSp>
                      <a:txBody>
                        <a:bodyPr/>
                        <a:lstStyle>
                          <a:defPPr>
                            <a:defRPr lang="ru-RU"/>
                          </a:defPPr>
                          <a:lvl1pPr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1pPr>
                          <a:lvl2pPr marL="4572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2pPr>
                          <a:lvl3pPr marL="9144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3pPr>
                          <a:lvl4pPr marL="13716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4pPr>
                          <a:lvl5pPr marL="1828800" algn="l" rtl="0" fontAlgn="base">
                            <a:spcBef>
                              <a:spcPct val="0"/>
                            </a:spcBef>
                            <a:spcAft>
                              <a:spcPct val="0"/>
                            </a:spcAft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5pPr>
                          <a:lvl6pPr marL="22860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6pPr>
                          <a:lvl7pPr marL="27432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7pPr>
                          <a:lvl8pPr marL="32004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8pPr>
                          <a:lvl9pPr marL="3657600" algn="l" defTabSz="914400" rtl="0" eaLnBrk="1" latinLnBrk="0" hangingPunct="1">
                            <a:defRPr kern="1200">
                              <a:solidFill>
                                <a:schemeClr val="tx1"/>
                              </a:solidFill>
                              <a:latin typeface="Arial" charset="0"/>
                              <a:ea typeface="+mn-ea"/>
                              <a:cs typeface="+mn-cs"/>
                            </a:defRPr>
                          </a:lvl9pPr>
                        </a:lstStyle>
                        <a:p>
                          <a:pPr fontAlgn="auto">
                            <a:spcBef>
                              <a:spcPts val="0"/>
                            </a:spcBef>
                            <a:spcAft>
                              <a:spcPts val="0"/>
                            </a:spcAft>
                            <a:defRPr/>
                          </a:pPr>
                          <a:r>
                            <a:rPr lang="ru-RU">
                              <a:noFill/>
                              <a:latin typeface="+mn-lt"/>
                            </a:rPr>
                            <a:t> </a:t>
                          </a:r>
                        </a:p>
                      </a:txBody>
                      <a:useSpRect/>
                    </a:txSp>
                  </a:sp>
                </lc:lockedCanvas>
              </a:graphicData>
            </a:graphic>
          </wp:inline>
        </w:drawing>
      </w:r>
    </w:p>
    <w:p w:rsidR="00A5349D" w:rsidRPr="00A5349D" w:rsidRDefault="00A5349D" w:rsidP="00A5349D">
      <w:pPr>
        <w:ind w:right="-1"/>
        <w:jc w:val="both"/>
        <w:rPr>
          <w:i/>
          <w:iCs/>
          <w:sz w:val="28"/>
          <w:szCs w:val="28"/>
        </w:rPr>
      </w:pPr>
      <w:r w:rsidRPr="00A5349D">
        <w:rPr>
          <w:i/>
          <w:iCs/>
          <w:sz w:val="28"/>
          <w:szCs w:val="28"/>
        </w:rPr>
        <w:t xml:space="preserve">Найдем всевозможные значения </w:t>
      </w:r>
      <w:proofErr w:type="spellStart"/>
      <w:r w:rsidRPr="00A5349D">
        <w:rPr>
          <w:i/>
          <w:iCs/>
          <w:sz w:val="28"/>
          <w:szCs w:val="28"/>
        </w:rPr>
        <w:t>n</w:t>
      </w:r>
      <w:proofErr w:type="spellEnd"/>
      <w:r w:rsidRPr="00A5349D">
        <w:rPr>
          <w:i/>
          <w:iCs/>
          <w:sz w:val="28"/>
          <w:szCs w:val="28"/>
        </w:rPr>
        <w:t xml:space="preserve"> и </w:t>
      </w:r>
      <w:proofErr w:type="spellStart"/>
      <w:r w:rsidRPr="00A5349D">
        <w:rPr>
          <w:i/>
          <w:iCs/>
          <w:sz w:val="28"/>
          <w:szCs w:val="28"/>
        </w:rPr>
        <w:t>m</w:t>
      </w:r>
      <w:proofErr w:type="spellEnd"/>
      <w:r w:rsidRPr="00A5349D">
        <w:rPr>
          <w:i/>
          <w:iCs/>
          <w:sz w:val="28"/>
          <w:szCs w:val="28"/>
        </w:rPr>
        <w:t>, удовлетворяющие найденному неравенству, и заполним следующую таблицу</w:t>
      </w:r>
    </w:p>
    <w:p w:rsidR="00A5349D" w:rsidRDefault="00A5349D" w:rsidP="00A5349D">
      <w:pPr>
        <w:ind w:right="-1"/>
        <w:jc w:val="both"/>
        <w:rPr>
          <w:sz w:val="40"/>
          <w:szCs w:val="40"/>
        </w:rPr>
      </w:pPr>
      <w:r>
        <w:rPr>
          <w:noProof/>
          <w:sz w:val="40"/>
          <w:szCs w:val="40"/>
          <w:lang w:eastAsia="ru-RU"/>
        </w:rPr>
        <w:drawing>
          <wp:inline distT="0" distB="0" distL="0" distR="0">
            <wp:extent cx="5940425" cy="1873869"/>
            <wp:effectExtent l="19050" t="0" r="3175" b="0"/>
            <wp:docPr id="11" name="Рисунок 1" descr="C:\Users\Александр Мыскин\Downloads\XZOB3sGxLF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Александр Мыскин\Downloads\XZOB3sGxLFg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8738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615E5" w:rsidRPr="00A5349D" w:rsidRDefault="00C615E5" w:rsidP="00A5349D">
      <w:pPr>
        <w:ind w:right="-1"/>
        <w:jc w:val="both"/>
        <w:rPr>
          <w:sz w:val="40"/>
          <w:szCs w:val="40"/>
        </w:rPr>
      </w:pP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Доказательство Евклида.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 xml:space="preserve">У правильных многогранников в вершинах сходятся правильные многоугольники, рассмотрим многогранный угол многогранника. В каждой вершине могут </w:t>
      </w:r>
      <w:proofErr w:type="gramStart"/>
      <w:r w:rsidRPr="00A5349D">
        <w:rPr>
          <w:rFonts w:ascii="Times New Roman" w:hAnsi="Times New Roman" w:cs="Times New Roman"/>
          <w:sz w:val="28"/>
          <w:szCs w:val="28"/>
        </w:rPr>
        <w:t>сходится</w:t>
      </w:r>
      <w:proofErr w:type="gramEnd"/>
      <w:r w:rsidRPr="00A5349D">
        <w:rPr>
          <w:rFonts w:ascii="Times New Roman" w:hAnsi="Times New Roman" w:cs="Times New Roman"/>
          <w:sz w:val="28"/>
          <w:szCs w:val="28"/>
        </w:rPr>
        <w:t xml:space="preserve"> многоугольники, у которых сумма плоских углов &lt; 360°, иначе это будет плоскость или невыпуклый многогранник:</w:t>
      </w:r>
    </w:p>
    <w:p w:rsidR="00096967" w:rsidRPr="00A5349D" w:rsidRDefault="007E6317" w:rsidP="00A5349D">
      <w:pPr>
        <w:numPr>
          <w:ilvl w:val="0"/>
          <w:numId w:val="4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Треугольник</w:t>
      </w:r>
      <w:proofErr w:type="gramStart"/>
      <w:r w:rsidRPr="00A5349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5349D">
        <w:rPr>
          <w:rFonts w:ascii="Times New Roman" w:hAnsi="Times New Roman" w:cs="Times New Roman"/>
          <w:sz w:val="28"/>
          <w:szCs w:val="28"/>
        </w:rPr>
        <w:t xml:space="preserve">углы при вершинах 60° )      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60°*3=180° - тетраэдр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60°*4=240° - октаэдр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60°*5=300° - икосаэдр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60°*6=360°(плоскость)</w:t>
      </w:r>
    </w:p>
    <w:p w:rsidR="00096967" w:rsidRPr="00A5349D" w:rsidRDefault="007E6317" w:rsidP="00A5349D">
      <w:pPr>
        <w:numPr>
          <w:ilvl w:val="0"/>
          <w:numId w:val="5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Квадрат</w:t>
      </w:r>
      <w:proofErr w:type="gramStart"/>
      <w:r w:rsidRPr="00A5349D">
        <w:rPr>
          <w:rFonts w:ascii="Times New Roman" w:hAnsi="Times New Roman" w:cs="Times New Roman"/>
          <w:sz w:val="28"/>
          <w:szCs w:val="28"/>
        </w:rPr>
        <w:t>ы(</w:t>
      </w:r>
      <w:proofErr w:type="gramEnd"/>
      <w:r w:rsidRPr="00A5349D">
        <w:rPr>
          <w:rFonts w:ascii="Times New Roman" w:hAnsi="Times New Roman" w:cs="Times New Roman"/>
          <w:sz w:val="28"/>
          <w:szCs w:val="28"/>
        </w:rPr>
        <w:t>углы при вершинах 90°)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90°*3=270° -куб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90°*4=360°(плоскость)</w:t>
      </w:r>
    </w:p>
    <w:p w:rsidR="00096967" w:rsidRPr="00A5349D" w:rsidRDefault="007E6317" w:rsidP="00A5349D">
      <w:pPr>
        <w:numPr>
          <w:ilvl w:val="0"/>
          <w:numId w:val="6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Пятиугольник</w:t>
      </w:r>
      <w:proofErr w:type="gramStart"/>
      <w:r w:rsidRPr="00A5349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5349D">
        <w:rPr>
          <w:rFonts w:ascii="Times New Roman" w:hAnsi="Times New Roman" w:cs="Times New Roman"/>
          <w:sz w:val="28"/>
          <w:szCs w:val="28"/>
        </w:rPr>
        <w:t>углы при вершинах 108°)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108°*3=324° - додекаэдр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108°*4=432°(</w:t>
      </w:r>
      <w:r w:rsidRPr="00A5349D">
        <w:rPr>
          <w:rFonts w:ascii="Times New Roman" w:hAnsi="Times New Roman" w:cs="Times New Roman"/>
          <w:sz w:val="28"/>
          <w:szCs w:val="28"/>
          <w:lang w:val="en-US"/>
        </w:rPr>
        <w:t>&gt; 360</w:t>
      </w:r>
      <w:r w:rsidRPr="00A5349D">
        <w:rPr>
          <w:rFonts w:ascii="Times New Roman" w:hAnsi="Times New Roman" w:cs="Times New Roman"/>
          <w:sz w:val="28"/>
          <w:szCs w:val="28"/>
        </w:rPr>
        <w:t>°</w:t>
      </w:r>
      <w:r w:rsidRPr="00A5349D">
        <w:rPr>
          <w:rFonts w:ascii="Times New Roman" w:hAnsi="Times New Roman" w:cs="Times New Roman"/>
          <w:sz w:val="28"/>
          <w:szCs w:val="28"/>
          <w:lang w:val="en-US"/>
        </w:rPr>
        <w:t>)</w:t>
      </w:r>
    </w:p>
    <w:p w:rsidR="00096967" w:rsidRPr="00A5349D" w:rsidRDefault="007E6317" w:rsidP="00A5349D">
      <w:pPr>
        <w:numPr>
          <w:ilvl w:val="0"/>
          <w:numId w:val="7"/>
        </w:num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Шестиугольник</w:t>
      </w:r>
      <w:proofErr w:type="gramStart"/>
      <w:r w:rsidRPr="00A5349D">
        <w:rPr>
          <w:rFonts w:ascii="Times New Roman" w:hAnsi="Times New Roman" w:cs="Times New Roman"/>
          <w:sz w:val="28"/>
          <w:szCs w:val="28"/>
        </w:rPr>
        <w:t>и(</w:t>
      </w:r>
      <w:proofErr w:type="gramEnd"/>
      <w:r w:rsidRPr="00A5349D">
        <w:rPr>
          <w:rFonts w:ascii="Times New Roman" w:hAnsi="Times New Roman" w:cs="Times New Roman"/>
          <w:sz w:val="28"/>
          <w:szCs w:val="28"/>
        </w:rPr>
        <w:t>угол при вершинах 120°)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>120°*3=360°(плоскость)</w:t>
      </w:r>
    </w:p>
    <w:p w:rsidR="00A5349D" w:rsidRPr="00A5349D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A5349D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gramStart"/>
      <w:r w:rsidRPr="00A5349D">
        <w:rPr>
          <w:rFonts w:ascii="Times New Roman" w:hAnsi="Times New Roman" w:cs="Times New Roman"/>
          <w:sz w:val="28"/>
          <w:szCs w:val="28"/>
        </w:rPr>
        <w:t>образом</w:t>
      </w:r>
      <w:proofErr w:type="gramEnd"/>
      <w:r w:rsidRPr="00A5349D">
        <w:rPr>
          <w:rFonts w:ascii="Times New Roman" w:hAnsi="Times New Roman" w:cs="Times New Roman"/>
          <w:sz w:val="28"/>
          <w:szCs w:val="28"/>
        </w:rPr>
        <w:t xml:space="preserve"> можно сделать вывод что существует ровно 5 видов правильных многогранников</w:t>
      </w:r>
    </w:p>
    <w:p w:rsidR="00A5349D" w:rsidRDefault="00A5349D" w:rsidP="00A5349D">
      <w:pPr>
        <w:ind w:right="-1"/>
        <w:jc w:val="both"/>
        <w:rPr>
          <w:sz w:val="40"/>
          <w:szCs w:val="40"/>
        </w:rPr>
      </w:pPr>
    </w:p>
    <w:p w:rsidR="00A5349D" w:rsidRDefault="00A5349D" w:rsidP="00A5349D">
      <w:pPr>
        <w:ind w:right="-1"/>
        <w:jc w:val="both"/>
        <w:rPr>
          <w:sz w:val="40"/>
          <w:szCs w:val="40"/>
        </w:rPr>
      </w:pPr>
    </w:p>
    <w:p w:rsidR="00A5349D" w:rsidRDefault="00A5349D" w:rsidP="00A5349D">
      <w:pPr>
        <w:ind w:right="-1"/>
        <w:jc w:val="both"/>
        <w:rPr>
          <w:sz w:val="40"/>
          <w:szCs w:val="40"/>
        </w:rPr>
      </w:pPr>
    </w:p>
    <w:p w:rsidR="00A5349D" w:rsidRDefault="00A5349D" w:rsidP="00A5349D">
      <w:pPr>
        <w:ind w:right="-1"/>
        <w:jc w:val="both"/>
        <w:rPr>
          <w:sz w:val="40"/>
          <w:szCs w:val="40"/>
        </w:rPr>
      </w:pPr>
    </w:p>
    <w:p w:rsidR="00A5349D" w:rsidRDefault="00A5349D" w:rsidP="00A5349D">
      <w:pPr>
        <w:ind w:right="-1"/>
        <w:jc w:val="both"/>
        <w:rPr>
          <w:sz w:val="40"/>
          <w:szCs w:val="40"/>
        </w:rPr>
      </w:pPr>
    </w:p>
    <w:p w:rsidR="00A5349D" w:rsidRDefault="00A5349D" w:rsidP="00A5349D">
      <w:pPr>
        <w:ind w:right="-1"/>
        <w:jc w:val="both"/>
        <w:rPr>
          <w:sz w:val="40"/>
          <w:szCs w:val="40"/>
        </w:rPr>
      </w:pPr>
    </w:p>
    <w:p w:rsidR="00A5349D" w:rsidRPr="00C615E5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615E5">
        <w:rPr>
          <w:rFonts w:ascii="Times New Roman" w:hAnsi="Times New Roman" w:cs="Times New Roman"/>
          <w:sz w:val="28"/>
          <w:szCs w:val="28"/>
        </w:rPr>
        <w:t>Звездчатые многогранники.</w:t>
      </w:r>
    </w:p>
    <w:p w:rsidR="00A5349D" w:rsidRPr="00C615E5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615E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Звёздчатый многогранник </w:t>
      </w:r>
      <w:r w:rsidRPr="00C615E5">
        <w:rPr>
          <w:rFonts w:ascii="Times New Roman" w:hAnsi="Times New Roman" w:cs="Times New Roman"/>
          <w:i/>
          <w:iCs/>
          <w:sz w:val="28"/>
          <w:szCs w:val="28"/>
        </w:rPr>
        <w:t>— это правильный невыпуклый многогранник. Многогранники из-за их необычных свойств симметрии исследуются с древнейших времён. Также эти формы многогранников широко используются в декоративном искусстве.</w:t>
      </w:r>
    </w:p>
    <w:p w:rsidR="00A5349D" w:rsidRPr="00C615E5" w:rsidRDefault="00A5349D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615E5">
        <w:rPr>
          <w:rFonts w:ascii="Times New Roman" w:hAnsi="Times New Roman" w:cs="Times New Roman"/>
          <w:bCs/>
          <w:i/>
          <w:iCs/>
          <w:sz w:val="28"/>
          <w:szCs w:val="28"/>
        </w:rPr>
        <w:t xml:space="preserve">Полуправильные многогранники </w:t>
      </w:r>
      <w:r w:rsidRPr="00C615E5">
        <w:rPr>
          <w:rFonts w:ascii="Times New Roman" w:hAnsi="Times New Roman" w:cs="Times New Roman"/>
          <w:sz w:val="28"/>
          <w:szCs w:val="28"/>
        </w:rPr>
        <w:t>являются естественным расширением правильных многогранников. Это выпуклые многогранники, гранями которых являются правильные многоугольники, - возможно, с разным числом сторон, и в каждой вершине сходится одинаковое число граней. Большинство из них были открыты еще Архимедом. Но открывались они и в ХХ веке.</w:t>
      </w:r>
    </w:p>
    <w:p w:rsidR="00A5349D" w:rsidRPr="00C615E5" w:rsidRDefault="00C615E5" w:rsidP="00A5349D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C615E5">
        <w:rPr>
          <w:rFonts w:ascii="Times New Roman" w:hAnsi="Times New Roman" w:cs="Times New Roman"/>
          <w:sz w:val="28"/>
          <w:szCs w:val="28"/>
        </w:rPr>
        <w:t>Примеры:</w:t>
      </w:r>
    </w:p>
    <w:p w:rsidR="00A5349D" w:rsidRPr="00C615E5" w:rsidRDefault="00A5349D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15E5">
        <w:rPr>
          <w:rFonts w:ascii="Times New Roman" w:hAnsi="Times New Roman" w:cs="Times New Roman"/>
          <w:bCs/>
          <w:sz w:val="28"/>
          <w:szCs w:val="28"/>
        </w:rPr>
        <w:t xml:space="preserve">Большой </w:t>
      </w:r>
      <w:proofErr w:type="spellStart"/>
      <w:r w:rsidRPr="00C615E5">
        <w:rPr>
          <w:rFonts w:ascii="Times New Roman" w:hAnsi="Times New Roman" w:cs="Times New Roman"/>
          <w:bCs/>
          <w:sz w:val="28"/>
          <w:szCs w:val="28"/>
        </w:rPr>
        <w:t>ромбогексаэдр</w:t>
      </w:r>
      <w:proofErr w:type="spellEnd"/>
    </w:p>
    <w:p w:rsidR="00A5349D" w:rsidRPr="00C615E5" w:rsidRDefault="00A5349D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15E5"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 xml:space="preserve"> </w:t>
      </w:r>
      <w:r w:rsidRPr="00C615E5">
        <w:rPr>
          <w:rFonts w:ascii="Times New Roman" w:hAnsi="Times New Roman" w:cs="Times New Roman"/>
          <w:bCs/>
          <w:sz w:val="28"/>
          <w:szCs w:val="28"/>
        </w:rPr>
        <w:t>Этот многогранник имеет прямое отношение к </w:t>
      </w:r>
      <w:proofErr w:type="gramStart"/>
      <w:r w:rsidRPr="00C615E5">
        <w:rPr>
          <w:rFonts w:ascii="Times New Roman" w:hAnsi="Times New Roman" w:cs="Times New Roman"/>
          <w:bCs/>
          <w:sz w:val="28"/>
          <w:szCs w:val="28"/>
        </w:rPr>
        <w:t>большому</w:t>
      </w:r>
      <w:proofErr w:type="gramEnd"/>
      <w:r w:rsidRPr="00C615E5">
        <w:rPr>
          <w:rFonts w:ascii="Times New Roman" w:hAnsi="Times New Roman" w:cs="Times New Roman"/>
          <w:bCs/>
          <w:sz w:val="28"/>
          <w:szCs w:val="28"/>
        </w:rPr>
        <w:t xml:space="preserve"> </w:t>
      </w:r>
      <w:proofErr w:type="spellStart"/>
      <w:r w:rsidRPr="00C615E5">
        <w:rPr>
          <w:rFonts w:ascii="Times New Roman" w:hAnsi="Times New Roman" w:cs="Times New Roman"/>
          <w:bCs/>
          <w:sz w:val="28"/>
          <w:szCs w:val="28"/>
        </w:rPr>
        <w:t>кубогексаэдру</w:t>
      </w:r>
      <w:proofErr w:type="spellEnd"/>
      <w:r w:rsidRPr="00C615E5">
        <w:rPr>
          <w:rFonts w:ascii="Times New Roman" w:hAnsi="Times New Roman" w:cs="Times New Roman"/>
          <w:bCs/>
          <w:sz w:val="28"/>
          <w:szCs w:val="28"/>
        </w:rPr>
        <w:t xml:space="preserve">, но четырехгранные выемки и двугранные желобки большого </w:t>
      </w:r>
      <w:proofErr w:type="spellStart"/>
      <w:r w:rsidRPr="00C615E5">
        <w:rPr>
          <w:rFonts w:ascii="Times New Roman" w:hAnsi="Times New Roman" w:cs="Times New Roman"/>
          <w:bCs/>
          <w:sz w:val="28"/>
          <w:szCs w:val="28"/>
        </w:rPr>
        <w:t>кубокубоктаэдра</w:t>
      </w:r>
      <w:proofErr w:type="spellEnd"/>
      <w:r w:rsidRPr="00C615E5">
        <w:rPr>
          <w:rFonts w:ascii="Times New Roman" w:hAnsi="Times New Roman" w:cs="Times New Roman"/>
          <w:bCs/>
          <w:sz w:val="28"/>
          <w:szCs w:val="28"/>
        </w:rPr>
        <w:t xml:space="preserve"> заменены здесь более глубокими девятигранными чашами и четырехгранными желобками.</w:t>
      </w:r>
    </w:p>
    <w:p w:rsidR="00A5349D" w:rsidRPr="00C615E5" w:rsidRDefault="00A5349D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15E5">
        <w:rPr>
          <w:rFonts w:ascii="Times New Roman" w:hAnsi="Times New Roman" w:cs="Times New Roman"/>
          <w:bCs/>
          <w:sz w:val="28"/>
          <w:szCs w:val="28"/>
        </w:rPr>
        <w:t>Малый звездчатый додекаэдр</w:t>
      </w:r>
    </w:p>
    <w:p w:rsidR="00A5349D" w:rsidRDefault="00A5349D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615E5">
        <w:rPr>
          <w:rFonts w:ascii="Times New Roman" w:hAnsi="Times New Roman" w:cs="Times New Roman"/>
          <w:bCs/>
          <w:sz w:val="28"/>
          <w:szCs w:val="28"/>
        </w:rPr>
        <w:t>Многогранник является одним из четырёх невыпуклых правильных многогранников. Он состоит из 12 граней в виде пентаграмм с пятью пентаграммами, сходящимися в каждой вершине.</w:t>
      </w:r>
    </w:p>
    <w:p w:rsidR="00C615E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C615E5" w:rsidRPr="00C615E5" w:rsidRDefault="00C615E5" w:rsidP="00A5349D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615E5">
        <w:rPr>
          <w:rFonts w:ascii="Times New Roman" w:hAnsi="Times New Roman" w:cs="Times New Roman"/>
          <w:bCs/>
          <w:iCs/>
          <w:sz w:val="28"/>
          <w:szCs w:val="28"/>
        </w:rPr>
        <w:t>3</w:t>
      </w:r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D </w:t>
      </w:r>
      <w:r w:rsidRPr="00C615E5">
        <w:rPr>
          <w:rFonts w:ascii="Times New Roman" w:hAnsi="Times New Roman" w:cs="Times New Roman"/>
          <w:bCs/>
          <w:iCs/>
          <w:sz w:val="28"/>
          <w:szCs w:val="28"/>
        </w:rPr>
        <w:t>СРЕДЫ</w:t>
      </w:r>
    </w:p>
    <w:p w:rsidR="00096967" w:rsidRPr="00C615E5" w:rsidRDefault="007E6317" w:rsidP="00C615E5">
      <w:pPr>
        <w:numPr>
          <w:ilvl w:val="0"/>
          <w:numId w:val="8"/>
        </w:num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Autodesk 3ds Max</w:t>
      </w:r>
    </w:p>
    <w:p w:rsidR="00096967" w:rsidRPr="00C615E5" w:rsidRDefault="007E6317" w:rsidP="00C615E5">
      <w:pPr>
        <w:numPr>
          <w:ilvl w:val="0"/>
          <w:numId w:val="8"/>
        </w:num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Cinema 4D</w:t>
      </w:r>
    </w:p>
    <w:p w:rsidR="00096967" w:rsidRPr="00C615E5" w:rsidRDefault="007E6317" w:rsidP="00C615E5">
      <w:pPr>
        <w:numPr>
          <w:ilvl w:val="0"/>
          <w:numId w:val="8"/>
        </w:num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Sculptris</w:t>
      </w:r>
      <w:proofErr w:type="spellEnd"/>
      <w:r w:rsidRPr="00C615E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096967" w:rsidRPr="00C615E5" w:rsidRDefault="007E6317" w:rsidP="00C615E5">
      <w:pPr>
        <w:numPr>
          <w:ilvl w:val="0"/>
          <w:numId w:val="8"/>
        </w:num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IClone</w:t>
      </w:r>
      <w:proofErr w:type="spellEnd"/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</w:p>
    <w:p w:rsidR="00096967" w:rsidRPr="00C615E5" w:rsidRDefault="007E6317" w:rsidP="00C615E5">
      <w:pPr>
        <w:numPr>
          <w:ilvl w:val="0"/>
          <w:numId w:val="8"/>
        </w:num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AutoCAD</w:t>
      </w:r>
    </w:p>
    <w:p w:rsidR="00096967" w:rsidRPr="00C615E5" w:rsidRDefault="007E6317" w:rsidP="00C615E5">
      <w:pPr>
        <w:numPr>
          <w:ilvl w:val="0"/>
          <w:numId w:val="8"/>
        </w:num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NanoCAD</w:t>
      </w:r>
      <w:proofErr w:type="spellEnd"/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</w:p>
    <w:p w:rsidR="00096967" w:rsidRPr="00C615E5" w:rsidRDefault="007E6317" w:rsidP="00C615E5">
      <w:pPr>
        <w:numPr>
          <w:ilvl w:val="0"/>
          <w:numId w:val="8"/>
        </w:num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Rinoceros</w:t>
      </w:r>
      <w:proofErr w:type="spellEnd"/>
      <w:r w:rsidRPr="00C615E5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096967" w:rsidRPr="00C615E5" w:rsidRDefault="007E6317" w:rsidP="00C615E5">
      <w:pPr>
        <w:numPr>
          <w:ilvl w:val="0"/>
          <w:numId w:val="8"/>
        </w:num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Solidworks</w:t>
      </w:r>
      <w:proofErr w:type="spellEnd"/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 xml:space="preserve"> </w:t>
      </w:r>
    </w:p>
    <w:p w:rsidR="00096967" w:rsidRPr="00C615E5" w:rsidRDefault="007E6317" w:rsidP="00C615E5">
      <w:pPr>
        <w:numPr>
          <w:ilvl w:val="0"/>
          <w:numId w:val="8"/>
        </w:num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615E5">
        <w:rPr>
          <w:rFonts w:ascii="Times New Roman" w:hAnsi="Times New Roman" w:cs="Times New Roman"/>
          <w:bCs/>
          <w:iCs/>
          <w:sz w:val="28"/>
          <w:szCs w:val="28"/>
        </w:rPr>
        <w:t>КОМПАС-3</w:t>
      </w:r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D</w:t>
      </w:r>
    </w:p>
    <w:p w:rsidR="00C615E5" w:rsidRDefault="00C615E5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615E5">
        <w:rPr>
          <w:rFonts w:ascii="Times New Roman" w:hAnsi="Times New Roman" w:cs="Times New Roman"/>
          <w:bCs/>
          <w:iCs/>
          <w:sz w:val="28"/>
          <w:szCs w:val="28"/>
        </w:rPr>
        <w:t>Девять основных редакторов, которые можно использовать в создании и редактировании 3</w:t>
      </w:r>
      <w:r w:rsidRPr="00C615E5">
        <w:rPr>
          <w:rFonts w:ascii="Times New Roman" w:hAnsi="Times New Roman" w:cs="Times New Roman"/>
          <w:bCs/>
          <w:iCs/>
          <w:sz w:val="28"/>
          <w:szCs w:val="28"/>
          <w:lang w:val="en-US"/>
        </w:rPr>
        <w:t>D</w:t>
      </w:r>
      <w:r w:rsidRPr="00C615E5">
        <w:rPr>
          <w:rFonts w:ascii="Times New Roman" w:hAnsi="Times New Roman" w:cs="Times New Roman"/>
          <w:bCs/>
          <w:iCs/>
          <w:sz w:val="28"/>
          <w:szCs w:val="28"/>
        </w:rPr>
        <w:t xml:space="preserve"> моделей</w:t>
      </w:r>
      <w:r>
        <w:rPr>
          <w:rFonts w:ascii="Times New Roman" w:hAnsi="Times New Roman" w:cs="Times New Roman"/>
          <w:bCs/>
          <w:iCs/>
          <w:sz w:val="28"/>
          <w:szCs w:val="28"/>
        </w:rPr>
        <w:t>.</w:t>
      </w:r>
    </w:p>
    <w:p w:rsidR="00A567BD" w:rsidRPr="00A567BD" w:rsidRDefault="00A567BD" w:rsidP="00A567BD">
      <w:pPr>
        <w:pStyle w:val="a6"/>
        <w:shd w:val="clear" w:color="auto" w:fill="FFFFFF"/>
        <w:spacing w:before="120" w:beforeAutospacing="0" w:after="120" w:afterAutospacing="0"/>
        <w:rPr>
          <w:color w:val="000000" w:themeColor="text1"/>
          <w:sz w:val="28"/>
          <w:szCs w:val="28"/>
        </w:rPr>
      </w:pPr>
      <w:r w:rsidRPr="00A567BD">
        <w:rPr>
          <w:bCs/>
          <w:color w:val="000000" w:themeColor="text1"/>
          <w:sz w:val="28"/>
          <w:szCs w:val="28"/>
        </w:rPr>
        <w:t>«</w:t>
      </w:r>
      <w:proofErr w:type="spellStart"/>
      <w:proofErr w:type="gramStart"/>
      <w:r w:rsidRPr="00A567BD">
        <w:rPr>
          <w:bCs/>
          <w:color w:val="000000" w:themeColor="text1"/>
          <w:sz w:val="28"/>
          <w:szCs w:val="28"/>
        </w:rPr>
        <w:t>Ко́мпас</w:t>
      </w:r>
      <w:proofErr w:type="spellEnd"/>
      <w:proofErr w:type="gramEnd"/>
      <w:r w:rsidRPr="00A567BD">
        <w:rPr>
          <w:bCs/>
          <w:color w:val="000000" w:themeColor="text1"/>
          <w:sz w:val="28"/>
          <w:szCs w:val="28"/>
        </w:rPr>
        <w:t>»</w:t>
      </w:r>
      <w:r w:rsidRPr="00A567BD">
        <w:rPr>
          <w:color w:val="000000" w:themeColor="text1"/>
          <w:sz w:val="28"/>
          <w:szCs w:val="28"/>
        </w:rPr>
        <w:t> — семейство</w:t>
      </w:r>
      <w:r w:rsidRPr="00A567BD">
        <w:rPr>
          <w:rStyle w:val="apple-converted-space"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систем автоматизированного проектирования</w:t>
      </w:r>
      <w:r w:rsidRPr="00A567BD">
        <w:rPr>
          <w:rStyle w:val="apple-converted-space"/>
          <w:color w:val="000000" w:themeColor="text1"/>
          <w:sz w:val="28"/>
          <w:szCs w:val="28"/>
        </w:rPr>
        <w:t> </w:t>
      </w:r>
      <w:r w:rsidRPr="00A567BD">
        <w:rPr>
          <w:color w:val="000000" w:themeColor="text1"/>
          <w:sz w:val="28"/>
          <w:szCs w:val="28"/>
        </w:rPr>
        <w:t>с возможностями оформления проектной и конструкторской документации согласно стандартам серии</w:t>
      </w:r>
      <w:r>
        <w:rPr>
          <w:rStyle w:val="apple-converted-space"/>
          <w:color w:val="000000" w:themeColor="text1"/>
          <w:sz w:val="28"/>
          <w:szCs w:val="28"/>
        </w:rPr>
        <w:t xml:space="preserve"> ЕСКД</w:t>
      </w:r>
      <w:r w:rsidRPr="00A567BD">
        <w:rPr>
          <w:rStyle w:val="apple-converted-space"/>
          <w:color w:val="000000" w:themeColor="text1"/>
          <w:sz w:val="28"/>
          <w:szCs w:val="28"/>
        </w:rPr>
        <w:t> </w:t>
      </w:r>
      <w:r w:rsidRPr="00A567BD">
        <w:rPr>
          <w:color w:val="000000" w:themeColor="text1"/>
          <w:sz w:val="28"/>
          <w:szCs w:val="28"/>
        </w:rPr>
        <w:t>и</w:t>
      </w:r>
      <w:r w:rsidRPr="00A567BD">
        <w:rPr>
          <w:rStyle w:val="apple-converted-space"/>
          <w:color w:val="000000" w:themeColor="text1"/>
          <w:sz w:val="28"/>
          <w:szCs w:val="28"/>
        </w:rPr>
        <w:t> </w:t>
      </w:r>
      <w:r>
        <w:rPr>
          <w:color w:val="000000" w:themeColor="text1"/>
          <w:sz w:val="28"/>
          <w:szCs w:val="28"/>
        </w:rPr>
        <w:t>СПДС</w:t>
      </w:r>
      <w:r w:rsidRPr="00A567BD">
        <w:rPr>
          <w:color w:val="000000" w:themeColor="text1"/>
          <w:sz w:val="28"/>
          <w:szCs w:val="28"/>
        </w:rPr>
        <w:t>.</w:t>
      </w:r>
    </w:p>
    <w:p w:rsidR="00A567BD" w:rsidRPr="00A567BD" w:rsidRDefault="00A567BD" w:rsidP="00A567BD">
      <w:pPr>
        <w:pStyle w:val="a6"/>
        <w:shd w:val="clear" w:color="auto" w:fill="FFFFFF"/>
        <w:spacing w:before="120" w:beforeAutospacing="0" w:after="120" w:afterAutospacing="0"/>
        <w:rPr>
          <w:color w:val="000000" w:themeColor="text1"/>
          <w:sz w:val="28"/>
          <w:szCs w:val="28"/>
        </w:rPr>
      </w:pPr>
      <w:r w:rsidRPr="00A567BD">
        <w:rPr>
          <w:color w:val="000000" w:themeColor="text1"/>
          <w:sz w:val="28"/>
          <w:szCs w:val="28"/>
        </w:rPr>
        <w:t>Разрабатывается российской компанией «</w:t>
      </w:r>
      <w:proofErr w:type="spellStart"/>
      <w:r w:rsidR="005E3CD4" w:rsidRPr="00A567BD">
        <w:rPr>
          <w:color w:val="000000" w:themeColor="text1"/>
          <w:sz w:val="28"/>
          <w:szCs w:val="28"/>
        </w:rPr>
        <w:fldChar w:fldCharType="begin"/>
      </w:r>
      <w:r w:rsidRPr="00A567BD">
        <w:rPr>
          <w:color w:val="000000" w:themeColor="text1"/>
          <w:sz w:val="28"/>
          <w:szCs w:val="28"/>
        </w:rPr>
        <w:instrText xml:space="preserve"> HYPERLINK "https://ru.wikipedia.org/wiki/%D0%90%D1%81%D0%BA%D0%BE%D0%BD" \o "Аскон" </w:instrText>
      </w:r>
      <w:r w:rsidR="005E3CD4" w:rsidRPr="00A567BD">
        <w:rPr>
          <w:color w:val="000000" w:themeColor="text1"/>
          <w:sz w:val="28"/>
          <w:szCs w:val="28"/>
        </w:rPr>
        <w:fldChar w:fldCharType="separate"/>
      </w:r>
      <w:r w:rsidRPr="00A567BD">
        <w:rPr>
          <w:rStyle w:val="ab"/>
          <w:color w:val="000000" w:themeColor="text1"/>
          <w:sz w:val="28"/>
          <w:szCs w:val="28"/>
        </w:rPr>
        <w:t>Аскон</w:t>
      </w:r>
      <w:proofErr w:type="spellEnd"/>
      <w:r w:rsidR="005E3CD4" w:rsidRPr="00A567BD">
        <w:rPr>
          <w:color w:val="000000" w:themeColor="text1"/>
          <w:sz w:val="28"/>
          <w:szCs w:val="28"/>
        </w:rPr>
        <w:fldChar w:fldCharType="end"/>
      </w:r>
      <w:r w:rsidRPr="00A567BD">
        <w:rPr>
          <w:color w:val="000000" w:themeColor="text1"/>
          <w:sz w:val="28"/>
          <w:szCs w:val="28"/>
        </w:rPr>
        <w:t>». Название линейки является акронимом от фразы «</w:t>
      </w:r>
      <w:r w:rsidRPr="00A567BD">
        <w:rPr>
          <w:bCs/>
          <w:color w:val="000000" w:themeColor="text1"/>
          <w:sz w:val="28"/>
          <w:szCs w:val="28"/>
        </w:rPr>
        <w:t>комп</w:t>
      </w:r>
      <w:r w:rsidRPr="00A567BD">
        <w:rPr>
          <w:color w:val="000000" w:themeColor="text1"/>
          <w:sz w:val="28"/>
          <w:szCs w:val="28"/>
        </w:rPr>
        <w:t>лекс</w:t>
      </w:r>
      <w:r w:rsidRPr="00A567BD">
        <w:rPr>
          <w:rStyle w:val="apple-converted-space"/>
          <w:color w:val="000000" w:themeColor="text1"/>
          <w:sz w:val="28"/>
          <w:szCs w:val="28"/>
        </w:rPr>
        <w:t> </w:t>
      </w:r>
      <w:r w:rsidRPr="00A567BD">
        <w:rPr>
          <w:bCs/>
          <w:color w:val="000000" w:themeColor="text1"/>
          <w:sz w:val="28"/>
          <w:szCs w:val="28"/>
        </w:rPr>
        <w:t>а</w:t>
      </w:r>
      <w:r w:rsidRPr="00A567BD">
        <w:rPr>
          <w:color w:val="000000" w:themeColor="text1"/>
          <w:sz w:val="28"/>
          <w:szCs w:val="28"/>
        </w:rPr>
        <w:t>втоматизированных</w:t>
      </w:r>
      <w:r w:rsidRPr="00A567BD">
        <w:rPr>
          <w:rStyle w:val="apple-converted-space"/>
          <w:color w:val="000000" w:themeColor="text1"/>
          <w:sz w:val="28"/>
          <w:szCs w:val="28"/>
        </w:rPr>
        <w:t> </w:t>
      </w:r>
      <w:r w:rsidRPr="00A567BD">
        <w:rPr>
          <w:bCs/>
          <w:color w:val="000000" w:themeColor="text1"/>
          <w:sz w:val="28"/>
          <w:szCs w:val="28"/>
        </w:rPr>
        <w:t>с</w:t>
      </w:r>
      <w:r w:rsidRPr="00A567BD">
        <w:rPr>
          <w:color w:val="000000" w:themeColor="text1"/>
          <w:sz w:val="28"/>
          <w:szCs w:val="28"/>
        </w:rPr>
        <w:t xml:space="preserve">истем». В торговых марках используется написание заглавными буквами: «КОМПАС». Первый выпуск «Компаса» (версия 1.0) состоялся в 1989 году. Первая версия под </w:t>
      </w:r>
      <w:proofErr w:type="spellStart"/>
      <w:r w:rsidRPr="00A567BD">
        <w:rPr>
          <w:color w:val="000000" w:themeColor="text1"/>
          <w:sz w:val="28"/>
          <w:szCs w:val="28"/>
        </w:rPr>
        <w:t>Windows</w:t>
      </w:r>
      <w:proofErr w:type="spellEnd"/>
      <w:r w:rsidRPr="00A567BD">
        <w:rPr>
          <w:color w:val="000000" w:themeColor="text1"/>
          <w:sz w:val="28"/>
          <w:szCs w:val="28"/>
        </w:rPr>
        <w:t> — «Компас 5.0» — вышла в 1997 году.</w:t>
      </w:r>
    </w:p>
    <w:p w:rsidR="00A567BD" w:rsidRDefault="00A567BD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615E5" w:rsidRDefault="00C615E5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ВИДЕОФРАГМЕНТ.</w:t>
      </w:r>
    </w:p>
    <w:p w:rsidR="0053542F" w:rsidRPr="0053542F" w:rsidRDefault="0053542F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 видеофрагменте представлено построение многогранника в 3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среде, последующая печать и все детали процесса, от начала и до конца.</w:t>
      </w:r>
    </w:p>
    <w:p w:rsidR="00EA4B81" w:rsidRDefault="00EA4B81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A4B81" w:rsidRDefault="00EA4B81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A4B81" w:rsidRDefault="00EA4B81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A4B81" w:rsidRDefault="00EA4B81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A4B81" w:rsidRDefault="00EA4B81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567BD" w:rsidRDefault="00A567BD" w:rsidP="00A567BD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A567BD" w:rsidRPr="00C615E5" w:rsidRDefault="00A567BD" w:rsidP="00A567BD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Заключение.</w:t>
      </w:r>
    </w:p>
    <w:p w:rsidR="00EA4B81" w:rsidRDefault="00EA4B81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EA4B81" w:rsidRDefault="00A567BD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Цель нашей работы заключается в том, чтобы показать мир 3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D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моделирования от начала и до конца. В своей работе мы рассмотрели одни из самых интересных и особенных фигур геометрии - многогранники. Поняв их строение, мы можем приступить к их моделированию в </w:t>
      </w:r>
      <w:r w:rsidRPr="00A567BD">
        <w:rPr>
          <w:rFonts w:ascii="Times New Roman" w:hAnsi="Times New Roman" w:cs="Times New Roman"/>
          <w:bCs/>
          <w:iCs/>
          <w:sz w:val="28"/>
          <w:szCs w:val="28"/>
        </w:rPr>
        <w:t>3</w:t>
      </w:r>
      <w:r>
        <w:rPr>
          <w:rFonts w:ascii="Times New Roman" w:hAnsi="Times New Roman" w:cs="Times New Roman"/>
          <w:bCs/>
          <w:iCs/>
          <w:sz w:val="28"/>
          <w:szCs w:val="28"/>
          <w:lang w:val="en-US"/>
        </w:rPr>
        <w:t>D</w:t>
      </w:r>
      <w:r w:rsidR="00E30FCC">
        <w:rPr>
          <w:rFonts w:ascii="Times New Roman" w:hAnsi="Times New Roman" w:cs="Times New Roman"/>
          <w:bCs/>
          <w:iCs/>
          <w:sz w:val="28"/>
          <w:szCs w:val="28"/>
        </w:rPr>
        <w:t xml:space="preserve"> среде. С помощью 3</w:t>
      </w:r>
      <w:r w:rsidR="00E30FCC">
        <w:rPr>
          <w:rFonts w:ascii="Times New Roman" w:hAnsi="Times New Roman" w:cs="Times New Roman"/>
          <w:bCs/>
          <w:iCs/>
          <w:sz w:val="28"/>
          <w:szCs w:val="28"/>
          <w:lang w:val="en-US"/>
        </w:rPr>
        <w:t>D</w:t>
      </w:r>
      <w:r w:rsidR="00E30FCC" w:rsidRPr="0053542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E30FCC">
        <w:rPr>
          <w:rFonts w:ascii="Times New Roman" w:hAnsi="Times New Roman" w:cs="Times New Roman"/>
          <w:bCs/>
          <w:iCs/>
          <w:sz w:val="28"/>
          <w:szCs w:val="28"/>
        </w:rPr>
        <w:t xml:space="preserve">сред можно решать сложные </w:t>
      </w:r>
      <w:r w:rsidR="0053542F">
        <w:rPr>
          <w:rFonts w:ascii="Times New Roman" w:hAnsi="Times New Roman" w:cs="Times New Roman"/>
          <w:bCs/>
          <w:iCs/>
          <w:sz w:val="28"/>
          <w:szCs w:val="28"/>
        </w:rPr>
        <w:t>геометрические задачки и печатать их на 3</w:t>
      </w:r>
      <w:r w:rsidR="0053542F">
        <w:rPr>
          <w:rFonts w:ascii="Times New Roman" w:hAnsi="Times New Roman" w:cs="Times New Roman"/>
          <w:bCs/>
          <w:iCs/>
          <w:sz w:val="28"/>
          <w:szCs w:val="28"/>
          <w:lang w:val="en-US"/>
        </w:rPr>
        <w:t>D</w:t>
      </w:r>
      <w:r w:rsidR="0053542F">
        <w:rPr>
          <w:rFonts w:ascii="Times New Roman" w:hAnsi="Times New Roman" w:cs="Times New Roman"/>
          <w:bCs/>
          <w:iCs/>
          <w:sz w:val="28"/>
          <w:szCs w:val="28"/>
        </w:rPr>
        <w:t xml:space="preserve"> принтерах. Часто модели многогранников применяются в декоре, однако их можно использовать и для научных целей.</w:t>
      </w:r>
    </w:p>
    <w:p w:rsidR="00D35F75" w:rsidRDefault="00D35F75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5F75" w:rsidRDefault="00D35F75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5F75" w:rsidRDefault="00D35F75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D35F75" w:rsidRDefault="00D35F75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53542F" w:rsidRDefault="0053542F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Источники информации:</w:t>
      </w:r>
    </w:p>
    <w:p w:rsidR="00D35F75" w:rsidRPr="00D35F75" w:rsidRDefault="00D35F75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5F75">
        <w:rPr>
          <w:rFonts w:ascii="Times New Roman" w:hAnsi="Times New Roman" w:cs="Times New Roman"/>
          <w:bCs/>
          <w:iCs/>
          <w:sz w:val="28"/>
          <w:szCs w:val="28"/>
          <w:lang w:val="en-US"/>
        </w:rPr>
        <w:t>https</w:t>
      </w:r>
      <w:r w:rsidRPr="00D35F75">
        <w:rPr>
          <w:rFonts w:ascii="Times New Roman" w:hAnsi="Times New Roman" w:cs="Times New Roman"/>
          <w:bCs/>
          <w:iCs/>
          <w:sz w:val="28"/>
          <w:szCs w:val="28"/>
        </w:rPr>
        <w:t>://</w:t>
      </w:r>
      <w:r w:rsidRPr="00D35F75">
        <w:rPr>
          <w:rFonts w:ascii="Times New Roman" w:hAnsi="Times New Roman" w:cs="Times New Roman"/>
          <w:bCs/>
          <w:iCs/>
          <w:sz w:val="28"/>
          <w:szCs w:val="28"/>
          <w:lang w:val="en-US"/>
        </w:rPr>
        <w:t>ru</w:t>
      </w:r>
      <w:r w:rsidRPr="00D35F7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D35F75">
        <w:rPr>
          <w:rFonts w:ascii="Times New Roman" w:hAnsi="Times New Roman" w:cs="Times New Roman"/>
          <w:bCs/>
          <w:iCs/>
          <w:sz w:val="28"/>
          <w:szCs w:val="28"/>
          <w:lang w:val="en-US"/>
        </w:rPr>
        <w:t>wikipedia</w:t>
      </w:r>
      <w:r w:rsidRPr="00D35F75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Pr="00D35F75">
        <w:rPr>
          <w:rFonts w:ascii="Times New Roman" w:hAnsi="Times New Roman" w:cs="Times New Roman"/>
          <w:bCs/>
          <w:iCs/>
          <w:sz w:val="28"/>
          <w:szCs w:val="28"/>
          <w:lang w:val="en-US"/>
        </w:rPr>
        <w:t>org</w:t>
      </w:r>
      <w:r w:rsidRPr="00D35F75">
        <w:rPr>
          <w:rFonts w:ascii="Times New Roman" w:hAnsi="Times New Roman" w:cs="Times New Roman"/>
          <w:bCs/>
          <w:iCs/>
          <w:sz w:val="28"/>
          <w:szCs w:val="28"/>
        </w:rPr>
        <w:t>/</w:t>
      </w:r>
      <w:r w:rsidRPr="00D35F75">
        <w:rPr>
          <w:rFonts w:ascii="Times New Roman" w:hAnsi="Times New Roman" w:cs="Times New Roman"/>
          <w:bCs/>
          <w:iCs/>
          <w:sz w:val="28"/>
          <w:szCs w:val="28"/>
          <w:lang w:val="en-US"/>
        </w:rPr>
        <w:t>wiki</w:t>
      </w:r>
      <w:r w:rsidRPr="00D35F75">
        <w:rPr>
          <w:rFonts w:ascii="Times New Roman" w:hAnsi="Times New Roman" w:cs="Times New Roman"/>
          <w:bCs/>
          <w:iCs/>
          <w:sz w:val="28"/>
          <w:szCs w:val="28"/>
        </w:rPr>
        <w:t xml:space="preserve">/ - </w:t>
      </w:r>
      <w:proofErr w:type="spellStart"/>
      <w:r w:rsidRPr="00D35F75">
        <w:rPr>
          <w:rFonts w:ascii="Times New Roman" w:hAnsi="Times New Roman" w:cs="Times New Roman"/>
          <w:bCs/>
          <w:iCs/>
          <w:sz w:val="28"/>
          <w:szCs w:val="28"/>
        </w:rPr>
        <w:t>Википедия</w:t>
      </w:r>
      <w:proofErr w:type="spellEnd"/>
    </w:p>
    <w:p w:rsidR="00D35F75" w:rsidRPr="00D35F75" w:rsidRDefault="00D35F75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35F75">
        <w:rPr>
          <w:rFonts w:ascii="Times New Roman" w:hAnsi="Times New Roman" w:cs="Times New Roman"/>
          <w:bCs/>
          <w:iCs/>
          <w:sz w:val="28"/>
          <w:szCs w:val="28"/>
        </w:rPr>
        <w:t xml:space="preserve">"Модели многогранников" </w:t>
      </w:r>
      <w:proofErr w:type="spellStart"/>
      <w:r w:rsidRPr="00D35F7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Магнус</w:t>
      </w:r>
      <w:proofErr w:type="spellEnd"/>
      <w:r w:rsidRPr="00D35F75">
        <w:rPr>
          <w:rStyle w:val="apple-converted-space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 </w:t>
      </w:r>
      <w:proofErr w:type="spellStart"/>
      <w:r w:rsidRPr="00D35F75">
        <w:rPr>
          <w:rFonts w:ascii="Times New Roman" w:hAnsi="Times New Roman" w:cs="Times New Roman"/>
          <w:bCs/>
          <w:color w:val="000000"/>
          <w:sz w:val="28"/>
          <w:szCs w:val="28"/>
          <w:shd w:val="clear" w:color="auto" w:fill="FFFFFF"/>
        </w:rPr>
        <w:t>Веннинджер</w:t>
      </w:r>
      <w:proofErr w:type="spellEnd"/>
    </w:p>
    <w:p w:rsidR="00A567BD" w:rsidRPr="00D35F75" w:rsidRDefault="00D35F75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"Геометрия 10-11 класс" Левон </w:t>
      </w: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Атанасян</w:t>
      </w:r>
      <w:proofErr w:type="spellEnd"/>
    </w:p>
    <w:p w:rsidR="00A567BD" w:rsidRPr="00D35F75" w:rsidRDefault="00A567BD" w:rsidP="00C615E5">
      <w:pPr>
        <w:ind w:right="-1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:rsidR="00C615E5" w:rsidRPr="00D35F75" w:rsidRDefault="00C615E5" w:rsidP="00A5349D">
      <w:pPr>
        <w:ind w:right="-1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A5349D" w:rsidRPr="00D35F75" w:rsidRDefault="00A5349D" w:rsidP="00A5349D">
      <w:pPr>
        <w:ind w:right="-1"/>
        <w:jc w:val="both"/>
        <w:rPr>
          <w:bCs/>
          <w:sz w:val="40"/>
          <w:szCs w:val="40"/>
        </w:rPr>
      </w:pPr>
    </w:p>
    <w:p w:rsidR="00A5349D" w:rsidRPr="00D35F75" w:rsidRDefault="00A5349D" w:rsidP="00A5349D">
      <w:pPr>
        <w:ind w:right="-1"/>
        <w:jc w:val="both"/>
        <w:rPr>
          <w:sz w:val="40"/>
          <w:szCs w:val="40"/>
        </w:rPr>
      </w:pPr>
    </w:p>
    <w:sectPr w:rsidR="00A5349D" w:rsidRPr="00D35F75" w:rsidSect="0053542F">
      <w:footerReference w:type="default" r:id="rId15"/>
      <w:pgSz w:w="11906" w:h="16838"/>
      <w:pgMar w:top="1134" w:right="850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A58F4" w:rsidRDefault="00FA58F4" w:rsidP="00C615E5">
      <w:pPr>
        <w:spacing w:after="0" w:line="240" w:lineRule="auto"/>
      </w:pPr>
      <w:r>
        <w:separator/>
      </w:r>
    </w:p>
  </w:endnote>
  <w:endnote w:type="continuationSeparator" w:id="0">
    <w:p w:rsidR="00FA58F4" w:rsidRDefault="00FA58F4" w:rsidP="00C615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13181"/>
      <w:docPartObj>
        <w:docPartGallery w:val="Page Numbers (Bottom of Page)"/>
        <w:docPartUnique/>
      </w:docPartObj>
    </w:sdtPr>
    <w:sdtContent>
      <w:p w:rsidR="0053542F" w:rsidRDefault="0053542F">
        <w:pPr>
          <w:pStyle w:val="a9"/>
          <w:jc w:val="center"/>
        </w:pPr>
      </w:p>
      <w:p w:rsidR="0053542F" w:rsidRDefault="005E3CD4">
        <w:pPr>
          <w:pStyle w:val="a9"/>
          <w:jc w:val="center"/>
        </w:pPr>
        <w:fldSimple w:instr=" PAGE   \* MERGEFORMAT ">
          <w:r w:rsidR="00C64A38">
            <w:rPr>
              <w:noProof/>
            </w:rPr>
            <w:t>9</w:t>
          </w:r>
        </w:fldSimple>
      </w:p>
    </w:sdtContent>
  </w:sdt>
  <w:p w:rsidR="0053542F" w:rsidRDefault="0053542F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A58F4" w:rsidRDefault="00FA58F4" w:rsidP="00C615E5">
      <w:pPr>
        <w:spacing w:after="0" w:line="240" w:lineRule="auto"/>
      </w:pPr>
      <w:r>
        <w:separator/>
      </w:r>
    </w:p>
  </w:footnote>
  <w:footnote w:type="continuationSeparator" w:id="0">
    <w:p w:rsidR="00FA58F4" w:rsidRDefault="00FA58F4" w:rsidP="00C615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186A53"/>
    <w:multiLevelType w:val="hybridMultilevel"/>
    <w:tmpl w:val="767284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A74663"/>
    <w:multiLevelType w:val="hybridMultilevel"/>
    <w:tmpl w:val="F678F44E"/>
    <w:lvl w:ilvl="0" w:tplc="1B0017C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64D62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6DE02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82E64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FD828C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F02A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630AA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A087E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5F2DF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>
    <w:nsid w:val="446778F6"/>
    <w:multiLevelType w:val="hybridMultilevel"/>
    <w:tmpl w:val="9614FA0E"/>
    <w:lvl w:ilvl="0" w:tplc="9EBAED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863BF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09CE1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E8AB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31ED4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0B404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5B6C9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9BAF0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26F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4B0D7CBC"/>
    <w:multiLevelType w:val="hybridMultilevel"/>
    <w:tmpl w:val="71786B4E"/>
    <w:lvl w:ilvl="0" w:tplc="E01AE706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FFE6BCE"/>
    <w:multiLevelType w:val="hybridMultilevel"/>
    <w:tmpl w:val="F2D0D862"/>
    <w:lvl w:ilvl="0" w:tplc="E6C008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65EE83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A2414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BBE4DB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7EAEFA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A9C6CA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2C667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2EC6B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A4357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60D232C7"/>
    <w:multiLevelType w:val="hybridMultilevel"/>
    <w:tmpl w:val="51F6C5EC"/>
    <w:lvl w:ilvl="0" w:tplc="75E416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8BEEB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41C533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67005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A7884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9AE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46C940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B81EA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800D2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64567C00"/>
    <w:multiLevelType w:val="hybridMultilevel"/>
    <w:tmpl w:val="A8962BB0"/>
    <w:lvl w:ilvl="0" w:tplc="854C59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0BABF6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D8FCFA0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CF6B1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AAA406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C14842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0E2D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9EA4C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1E20290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D8D5A26"/>
    <w:multiLevelType w:val="hybridMultilevel"/>
    <w:tmpl w:val="39A61D40"/>
    <w:lvl w:ilvl="0" w:tplc="9E20BBD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CEE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34CE7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64D5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E2E67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3CCBF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442F7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F0C7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1ABD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1"/>
  </w:num>
  <w:num w:numId="5">
    <w:abstractNumId w:val="7"/>
  </w:num>
  <w:num w:numId="6">
    <w:abstractNumId w:val="5"/>
  </w:num>
  <w:num w:numId="7">
    <w:abstractNumId w:val="2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B0752"/>
    <w:rsid w:val="00096967"/>
    <w:rsid w:val="00385F30"/>
    <w:rsid w:val="0053542F"/>
    <w:rsid w:val="005E3CD4"/>
    <w:rsid w:val="007B0752"/>
    <w:rsid w:val="007E6317"/>
    <w:rsid w:val="00876796"/>
    <w:rsid w:val="00A5349D"/>
    <w:rsid w:val="00A567BD"/>
    <w:rsid w:val="00A70166"/>
    <w:rsid w:val="00A839E9"/>
    <w:rsid w:val="00C615E5"/>
    <w:rsid w:val="00C64A38"/>
    <w:rsid w:val="00D35F75"/>
    <w:rsid w:val="00D87119"/>
    <w:rsid w:val="00DA726D"/>
    <w:rsid w:val="00E30FCC"/>
    <w:rsid w:val="00EA4B81"/>
    <w:rsid w:val="00FA58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9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075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B07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B0752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semiHidden/>
    <w:unhideWhenUsed/>
    <w:rsid w:val="00A534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C61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C615E5"/>
  </w:style>
  <w:style w:type="paragraph" w:styleId="a9">
    <w:name w:val="footer"/>
    <w:basedOn w:val="a"/>
    <w:link w:val="aa"/>
    <w:uiPriority w:val="99"/>
    <w:unhideWhenUsed/>
    <w:rsid w:val="00C615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615E5"/>
  </w:style>
  <w:style w:type="character" w:styleId="ab">
    <w:name w:val="Hyperlink"/>
    <w:basedOn w:val="a0"/>
    <w:uiPriority w:val="99"/>
    <w:semiHidden/>
    <w:unhideWhenUsed/>
    <w:rsid w:val="00385F30"/>
    <w:rPr>
      <w:color w:val="0000FF"/>
      <w:u w:val="single"/>
    </w:rPr>
  </w:style>
  <w:style w:type="character" w:customStyle="1" w:styleId="apple-converted-space">
    <w:name w:val="apple-converted-space"/>
    <w:basedOn w:val="a0"/>
    <w:rsid w:val="00A567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59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7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0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2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20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43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14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310577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73208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7686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75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34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537629">
          <w:marLeft w:val="36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147523">
          <w:marLeft w:val="36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571457">
          <w:marLeft w:val="36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29006">
          <w:marLeft w:val="36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891387">
          <w:marLeft w:val="36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7855">
          <w:marLeft w:val="36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17313">
          <w:marLeft w:val="36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2937">
          <w:marLeft w:val="36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51165">
          <w:marLeft w:val="36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03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19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1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263926">
          <w:marLeft w:val="274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184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96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27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hyperlink" Target="https://vk.com/write?email=info@school292.spb.ru" TargetMode="Externa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859</Words>
  <Characters>4898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Мыскин</dc:creator>
  <cp:lastModifiedBy>ASUS</cp:lastModifiedBy>
  <cp:revision>2</cp:revision>
  <cp:lastPrinted>2017-02-15T13:08:00Z</cp:lastPrinted>
  <dcterms:created xsi:type="dcterms:W3CDTF">2017-02-24T05:08:00Z</dcterms:created>
  <dcterms:modified xsi:type="dcterms:W3CDTF">2017-02-24T05:08:00Z</dcterms:modified>
</cp:coreProperties>
</file>